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71" w:rsidRPr="00536B47" w:rsidRDefault="00C57471" w:rsidP="00C57471">
      <w:pPr>
        <w:jc w:val="center"/>
        <w:rPr>
          <w:b/>
          <w:sz w:val="24"/>
          <w:szCs w:val="24"/>
        </w:rPr>
      </w:pPr>
      <w:r w:rsidRPr="00536B47">
        <w:rPr>
          <w:b/>
          <w:i/>
          <w:sz w:val="28"/>
          <w:szCs w:val="28"/>
        </w:rPr>
        <w:t>Quiz – Um welchen Schmetterling handelt es sich?</w:t>
      </w:r>
    </w:p>
    <w:p w:rsidR="00C57471" w:rsidRDefault="00C57471" w:rsidP="00C57471">
      <w:pPr>
        <w:rPr>
          <w:sz w:val="24"/>
          <w:szCs w:val="24"/>
        </w:rPr>
      </w:pPr>
    </w:p>
    <w:p w:rsidR="00C57471" w:rsidRPr="00162851" w:rsidRDefault="00C57471" w:rsidP="00C57471">
      <w:pPr>
        <w:rPr>
          <w:i/>
          <w:sz w:val="24"/>
          <w:szCs w:val="24"/>
        </w:rPr>
      </w:pPr>
      <w:r>
        <w:rPr>
          <w:i/>
          <w:sz w:val="24"/>
          <w:szCs w:val="24"/>
        </w:rPr>
        <w:t>in Klammern nach dem Hinweis ist die Zahl der Arten angegeben, die noch in Frage kommen (vor allem auch nach den schon gespielten Runden)</w:t>
      </w:r>
    </w:p>
    <w:p w:rsidR="00C57471" w:rsidRDefault="00C57471" w:rsidP="00C57471">
      <w:pPr>
        <w:rPr>
          <w:sz w:val="24"/>
          <w:szCs w:val="24"/>
          <w:u w:val="single"/>
        </w:rPr>
      </w:pPr>
    </w:p>
    <w:p w:rsidR="00C57471" w:rsidRPr="00536B47" w:rsidRDefault="00C57471" w:rsidP="00C57471">
      <w:pPr>
        <w:rPr>
          <w:sz w:val="24"/>
          <w:szCs w:val="24"/>
          <w:u w:val="single"/>
        </w:rPr>
      </w:pPr>
      <w:r w:rsidRPr="00536B47">
        <w:rPr>
          <w:sz w:val="24"/>
          <w:szCs w:val="24"/>
          <w:u w:val="single"/>
        </w:rPr>
        <w:t>Runde 1</w:t>
      </w:r>
    </w:p>
    <w:p w:rsidR="00C57471" w:rsidRDefault="00C57471" w:rsidP="00C57471">
      <w:pPr>
        <w:rPr>
          <w:sz w:val="24"/>
          <w:szCs w:val="24"/>
        </w:rPr>
      </w:pPr>
    </w:p>
    <w:p w:rsidR="00C57471" w:rsidRDefault="00C57471" w:rsidP="00C57471">
      <w:pPr>
        <w:rPr>
          <w:sz w:val="24"/>
          <w:szCs w:val="24"/>
        </w:rPr>
      </w:pPr>
      <w:r>
        <w:rPr>
          <w:sz w:val="24"/>
          <w:szCs w:val="24"/>
        </w:rPr>
        <w:t>Hinweis Nr. 1: Die Raupe hat eine grünliche Grundfärbung. (4-5)</w:t>
      </w:r>
    </w:p>
    <w:p w:rsidR="00C57471" w:rsidRDefault="00C57471" w:rsidP="00C57471">
      <w:pPr>
        <w:rPr>
          <w:sz w:val="24"/>
          <w:szCs w:val="24"/>
        </w:rPr>
      </w:pPr>
      <w:r>
        <w:rPr>
          <w:sz w:val="24"/>
          <w:szCs w:val="24"/>
        </w:rPr>
        <w:t>Hinweis Nr. 2: Die gesuchte Schmetterlingsart überwintert als Puppe. (2)</w:t>
      </w:r>
    </w:p>
    <w:p w:rsidR="00C57471" w:rsidRDefault="00C57471" w:rsidP="00C57471">
      <w:pPr>
        <w:rPr>
          <w:sz w:val="24"/>
          <w:szCs w:val="24"/>
        </w:rPr>
      </w:pPr>
      <w:r>
        <w:rPr>
          <w:sz w:val="24"/>
          <w:szCs w:val="24"/>
        </w:rPr>
        <w:t>Hinweis Nr. 3: Die Raupen können zur Abschreckung eine orange gefärbte Nackengabel ausstülpen. (1)</w:t>
      </w:r>
    </w:p>
    <w:p w:rsidR="00C57471" w:rsidRDefault="00C57471" w:rsidP="00C57471">
      <w:pPr>
        <w:rPr>
          <w:sz w:val="24"/>
          <w:szCs w:val="24"/>
        </w:rPr>
      </w:pPr>
    </w:p>
    <w:p w:rsidR="00C57471" w:rsidRDefault="00C57471" w:rsidP="00C57471">
      <w:pPr>
        <w:rPr>
          <w:sz w:val="24"/>
          <w:szCs w:val="24"/>
        </w:rPr>
      </w:pPr>
      <w:r>
        <w:rPr>
          <w:sz w:val="24"/>
          <w:szCs w:val="24"/>
        </w:rPr>
        <w:t>Lösung: Schwalbenschwanz</w:t>
      </w:r>
    </w:p>
    <w:p w:rsidR="00C57471" w:rsidRDefault="00C57471" w:rsidP="00C57471">
      <w:pPr>
        <w:rPr>
          <w:sz w:val="24"/>
          <w:szCs w:val="24"/>
        </w:rPr>
      </w:pPr>
    </w:p>
    <w:p w:rsidR="00C57471" w:rsidRPr="00536B47" w:rsidRDefault="00C57471" w:rsidP="00C57471">
      <w:pPr>
        <w:rPr>
          <w:sz w:val="24"/>
          <w:szCs w:val="24"/>
          <w:u w:val="single"/>
        </w:rPr>
      </w:pPr>
      <w:r>
        <w:rPr>
          <w:sz w:val="24"/>
          <w:szCs w:val="24"/>
          <w:u w:val="single"/>
        </w:rPr>
        <w:t>Runde 2</w:t>
      </w:r>
    </w:p>
    <w:p w:rsidR="00C57471" w:rsidRDefault="00C57471" w:rsidP="00C57471">
      <w:pPr>
        <w:rPr>
          <w:sz w:val="24"/>
          <w:szCs w:val="24"/>
        </w:rPr>
      </w:pPr>
    </w:p>
    <w:p w:rsidR="00C57471" w:rsidRDefault="00C57471" w:rsidP="00C57471">
      <w:pPr>
        <w:rPr>
          <w:sz w:val="24"/>
          <w:szCs w:val="24"/>
        </w:rPr>
      </w:pPr>
      <w:r>
        <w:rPr>
          <w:sz w:val="24"/>
          <w:szCs w:val="24"/>
        </w:rPr>
        <w:t>Hinweis Nr. 1: Dieser Schmetterling saugt als Falter gerne Nektar u.a. an Kratzdisteln. (4)</w:t>
      </w:r>
    </w:p>
    <w:p w:rsidR="00C57471" w:rsidRDefault="00C57471" w:rsidP="00C57471">
      <w:pPr>
        <w:rPr>
          <w:sz w:val="24"/>
          <w:szCs w:val="24"/>
        </w:rPr>
      </w:pPr>
      <w:r>
        <w:rPr>
          <w:sz w:val="24"/>
          <w:szCs w:val="24"/>
        </w:rPr>
        <w:t>Hinweis Nr. 2: Er überwintert als Falter (3)</w:t>
      </w:r>
    </w:p>
    <w:p w:rsidR="00C57471" w:rsidRDefault="00C57471" w:rsidP="00C57471">
      <w:pPr>
        <w:rPr>
          <w:sz w:val="24"/>
          <w:szCs w:val="24"/>
        </w:rPr>
      </w:pPr>
      <w:r>
        <w:rPr>
          <w:sz w:val="24"/>
          <w:szCs w:val="24"/>
        </w:rPr>
        <w:t xml:space="preserve">Hinweis Nr. 3: Die Raupen ernähren sich von </w:t>
      </w:r>
      <w:proofErr w:type="spellStart"/>
      <w:r>
        <w:rPr>
          <w:sz w:val="24"/>
          <w:szCs w:val="24"/>
        </w:rPr>
        <w:t>Brennesselblättern</w:t>
      </w:r>
      <w:proofErr w:type="spellEnd"/>
      <w:r>
        <w:rPr>
          <w:sz w:val="24"/>
          <w:szCs w:val="24"/>
        </w:rPr>
        <w:t>. (2)</w:t>
      </w:r>
    </w:p>
    <w:p w:rsidR="00C57471" w:rsidRDefault="00C57471" w:rsidP="00C57471">
      <w:pPr>
        <w:rPr>
          <w:sz w:val="24"/>
          <w:szCs w:val="24"/>
        </w:rPr>
      </w:pPr>
      <w:r>
        <w:rPr>
          <w:sz w:val="24"/>
          <w:szCs w:val="24"/>
        </w:rPr>
        <w:t>Hinweis Nr. 4: Dieser Falter hat nicht nur Augen am Kopf. (1)</w:t>
      </w:r>
    </w:p>
    <w:p w:rsidR="00C57471" w:rsidRDefault="00C57471" w:rsidP="00C57471">
      <w:pPr>
        <w:rPr>
          <w:sz w:val="24"/>
          <w:szCs w:val="24"/>
        </w:rPr>
      </w:pPr>
    </w:p>
    <w:p w:rsidR="00C57471" w:rsidRDefault="00C57471" w:rsidP="00C57471">
      <w:pPr>
        <w:rPr>
          <w:sz w:val="24"/>
          <w:szCs w:val="24"/>
        </w:rPr>
      </w:pPr>
      <w:r>
        <w:rPr>
          <w:sz w:val="24"/>
          <w:szCs w:val="24"/>
        </w:rPr>
        <w:t>Lösung: Tagpfauenauge</w:t>
      </w:r>
    </w:p>
    <w:p w:rsidR="00C57471" w:rsidRDefault="00C57471" w:rsidP="00C57471">
      <w:pPr>
        <w:rPr>
          <w:sz w:val="24"/>
          <w:szCs w:val="24"/>
        </w:rPr>
      </w:pPr>
    </w:p>
    <w:p w:rsidR="00C57471" w:rsidRPr="00536B47" w:rsidRDefault="00C57471" w:rsidP="00C57471">
      <w:pPr>
        <w:rPr>
          <w:sz w:val="24"/>
          <w:szCs w:val="24"/>
          <w:u w:val="single"/>
        </w:rPr>
      </w:pPr>
      <w:r>
        <w:rPr>
          <w:sz w:val="24"/>
          <w:szCs w:val="24"/>
          <w:u w:val="single"/>
        </w:rPr>
        <w:t>Runde 3</w:t>
      </w:r>
    </w:p>
    <w:p w:rsidR="00C57471" w:rsidRDefault="00C57471" w:rsidP="00C57471">
      <w:pPr>
        <w:rPr>
          <w:sz w:val="24"/>
          <w:szCs w:val="24"/>
        </w:rPr>
      </w:pPr>
    </w:p>
    <w:p w:rsidR="00C57471" w:rsidRDefault="00C57471" w:rsidP="00C57471">
      <w:pPr>
        <w:rPr>
          <w:sz w:val="24"/>
          <w:szCs w:val="24"/>
        </w:rPr>
      </w:pPr>
      <w:r>
        <w:rPr>
          <w:sz w:val="24"/>
          <w:szCs w:val="24"/>
        </w:rPr>
        <w:t>Hinweis Nr. 1: Dieser Falter saugt ebenfalls gerne den Nektar der Kratzdisteln. (3)</w:t>
      </w:r>
    </w:p>
    <w:p w:rsidR="00C57471" w:rsidRDefault="00C57471" w:rsidP="00C57471">
      <w:pPr>
        <w:rPr>
          <w:sz w:val="24"/>
          <w:szCs w:val="24"/>
        </w:rPr>
      </w:pPr>
      <w:r>
        <w:rPr>
          <w:sz w:val="24"/>
          <w:szCs w:val="24"/>
        </w:rPr>
        <w:t>Hinweis Nr. 2: Die gesuchte Schmetterlingsart überwintert als Falter. (2)</w:t>
      </w:r>
    </w:p>
    <w:p w:rsidR="00C57471" w:rsidRDefault="00C57471" w:rsidP="00C57471">
      <w:pPr>
        <w:rPr>
          <w:sz w:val="24"/>
          <w:szCs w:val="24"/>
        </w:rPr>
      </w:pPr>
      <w:r>
        <w:rPr>
          <w:sz w:val="24"/>
          <w:szCs w:val="24"/>
        </w:rPr>
        <w:t>Hinweis Nr. 3: Dabei können sie sogar bei Frost im Freien überwintern. (1)</w:t>
      </w:r>
    </w:p>
    <w:p w:rsidR="00C57471" w:rsidRDefault="00C57471" w:rsidP="00C57471">
      <w:pPr>
        <w:rPr>
          <w:sz w:val="24"/>
          <w:szCs w:val="24"/>
        </w:rPr>
      </w:pPr>
    </w:p>
    <w:p w:rsidR="00C57471" w:rsidRDefault="00C57471" w:rsidP="00C57471">
      <w:pPr>
        <w:rPr>
          <w:sz w:val="24"/>
          <w:szCs w:val="24"/>
        </w:rPr>
      </w:pPr>
      <w:r>
        <w:rPr>
          <w:sz w:val="24"/>
          <w:szCs w:val="24"/>
        </w:rPr>
        <w:t>Lösung: Zitronenfalter</w:t>
      </w:r>
    </w:p>
    <w:p w:rsidR="00C57471" w:rsidRDefault="00C57471" w:rsidP="00C57471">
      <w:pPr>
        <w:rPr>
          <w:sz w:val="24"/>
          <w:szCs w:val="24"/>
        </w:rPr>
      </w:pPr>
    </w:p>
    <w:p w:rsidR="00C57471" w:rsidRPr="00536B47" w:rsidRDefault="00C57471" w:rsidP="00C57471">
      <w:pPr>
        <w:rPr>
          <w:sz w:val="24"/>
          <w:szCs w:val="24"/>
          <w:u w:val="single"/>
        </w:rPr>
      </w:pPr>
      <w:r>
        <w:rPr>
          <w:sz w:val="24"/>
          <w:szCs w:val="24"/>
          <w:u w:val="single"/>
        </w:rPr>
        <w:t>Runde 4</w:t>
      </w:r>
    </w:p>
    <w:p w:rsidR="00C57471" w:rsidRDefault="00C57471" w:rsidP="00C57471">
      <w:pPr>
        <w:rPr>
          <w:sz w:val="24"/>
          <w:szCs w:val="24"/>
        </w:rPr>
      </w:pPr>
    </w:p>
    <w:p w:rsidR="00C57471" w:rsidRDefault="00C57471" w:rsidP="00C57471">
      <w:pPr>
        <w:rPr>
          <w:sz w:val="24"/>
          <w:szCs w:val="24"/>
        </w:rPr>
      </w:pPr>
      <w:r>
        <w:rPr>
          <w:sz w:val="24"/>
          <w:szCs w:val="24"/>
        </w:rPr>
        <w:t>Hinweis Nr. 1: Die Kratzdistel ist auch eine beliebte Nahrungspflanze für den nun gesuchten Falter. (2)</w:t>
      </w:r>
    </w:p>
    <w:p w:rsidR="00C57471" w:rsidRDefault="00C57471" w:rsidP="00C57471">
      <w:pPr>
        <w:rPr>
          <w:sz w:val="24"/>
          <w:szCs w:val="24"/>
        </w:rPr>
      </w:pPr>
      <w:r>
        <w:rPr>
          <w:sz w:val="24"/>
          <w:szCs w:val="24"/>
        </w:rPr>
        <w:t>Hinweis Nr. 2: Die Falter kann man schon im zeitigen Frühjahr, also im März, bis Oktober fliegen sehen. (2)</w:t>
      </w:r>
    </w:p>
    <w:p w:rsidR="00C57471" w:rsidRDefault="00C57471" w:rsidP="00C57471">
      <w:pPr>
        <w:rPr>
          <w:sz w:val="24"/>
          <w:szCs w:val="24"/>
        </w:rPr>
      </w:pPr>
      <w:r>
        <w:rPr>
          <w:sz w:val="24"/>
          <w:szCs w:val="24"/>
        </w:rPr>
        <w:t>Hinweis Nr. 3: Die Eier dieser Art werden in großen Gelegen an der Blattunterseite der Nahrungspflanzen abgelegt. (2)</w:t>
      </w:r>
    </w:p>
    <w:p w:rsidR="00C57471" w:rsidRDefault="00C57471" w:rsidP="00C57471">
      <w:pPr>
        <w:rPr>
          <w:sz w:val="24"/>
          <w:szCs w:val="24"/>
        </w:rPr>
      </w:pPr>
      <w:r>
        <w:rPr>
          <w:sz w:val="24"/>
          <w:szCs w:val="24"/>
        </w:rPr>
        <w:t>Hinweis Nr. 4: Der gesuchte Schmetterling überwintert als Falter. (1)</w:t>
      </w:r>
    </w:p>
    <w:p w:rsidR="00C57471" w:rsidRDefault="00C57471" w:rsidP="00C57471">
      <w:pPr>
        <w:rPr>
          <w:sz w:val="24"/>
          <w:szCs w:val="24"/>
        </w:rPr>
      </w:pPr>
    </w:p>
    <w:p w:rsidR="00C57471" w:rsidRDefault="00C57471" w:rsidP="00C57471">
      <w:pPr>
        <w:rPr>
          <w:sz w:val="24"/>
          <w:szCs w:val="24"/>
        </w:rPr>
      </w:pPr>
      <w:r>
        <w:rPr>
          <w:sz w:val="24"/>
          <w:szCs w:val="24"/>
        </w:rPr>
        <w:t>Lösung: Kleiner Fuchs</w:t>
      </w:r>
    </w:p>
    <w:p w:rsidR="00C57471" w:rsidRDefault="00C57471" w:rsidP="00C57471">
      <w:pPr>
        <w:rPr>
          <w:sz w:val="24"/>
          <w:szCs w:val="24"/>
        </w:rPr>
      </w:pPr>
    </w:p>
    <w:p w:rsidR="00C57471" w:rsidRDefault="00C57471" w:rsidP="00C57471">
      <w:pPr>
        <w:rPr>
          <w:sz w:val="24"/>
          <w:szCs w:val="24"/>
        </w:rPr>
      </w:pPr>
    </w:p>
    <w:p w:rsidR="00C57471" w:rsidRDefault="00C57471" w:rsidP="00C57471">
      <w:pPr>
        <w:rPr>
          <w:sz w:val="24"/>
          <w:szCs w:val="24"/>
        </w:rPr>
      </w:pPr>
    </w:p>
    <w:p w:rsidR="00C57471" w:rsidRDefault="00C57471" w:rsidP="00C57471">
      <w:pPr>
        <w:rPr>
          <w:sz w:val="24"/>
          <w:szCs w:val="24"/>
        </w:rPr>
      </w:pPr>
    </w:p>
    <w:p w:rsidR="00C57471" w:rsidRDefault="00C57471" w:rsidP="00C57471">
      <w:pPr>
        <w:rPr>
          <w:sz w:val="24"/>
          <w:szCs w:val="24"/>
        </w:rPr>
      </w:pPr>
    </w:p>
    <w:p w:rsidR="00C57471" w:rsidRDefault="00C57471" w:rsidP="00C57471">
      <w:pPr>
        <w:rPr>
          <w:sz w:val="24"/>
          <w:szCs w:val="24"/>
        </w:rPr>
      </w:pPr>
    </w:p>
    <w:p w:rsidR="00C57471" w:rsidRPr="00536B47" w:rsidRDefault="00C57471" w:rsidP="00C57471">
      <w:pPr>
        <w:rPr>
          <w:sz w:val="24"/>
          <w:szCs w:val="24"/>
          <w:u w:val="single"/>
        </w:rPr>
      </w:pPr>
      <w:r>
        <w:rPr>
          <w:sz w:val="24"/>
          <w:szCs w:val="24"/>
          <w:u w:val="single"/>
        </w:rPr>
        <w:lastRenderedPageBreak/>
        <w:t>Runde 5</w:t>
      </w:r>
    </w:p>
    <w:p w:rsidR="00C57471" w:rsidRDefault="00C57471" w:rsidP="00C57471">
      <w:pPr>
        <w:rPr>
          <w:sz w:val="24"/>
          <w:szCs w:val="24"/>
        </w:rPr>
      </w:pPr>
    </w:p>
    <w:p w:rsidR="00C57471" w:rsidRDefault="00C57471" w:rsidP="00C57471">
      <w:pPr>
        <w:rPr>
          <w:sz w:val="24"/>
          <w:szCs w:val="24"/>
        </w:rPr>
      </w:pPr>
      <w:r>
        <w:rPr>
          <w:sz w:val="24"/>
          <w:szCs w:val="24"/>
        </w:rPr>
        <w:t>Hinweis Nr. 1: Der gesuchte Schmetterling überwintert als Raupe (2)</w:t>
      </w:r>
    </w:p>
    <w:p w:rsidR="00C57471" w:rsidRDefault="00C57471" w:rsidP="00C57471">
      <w:pPr>
        <w:rPr>
          <w:sz w:val="24"/>
          <w:szCs w:val="24"/>
        </w:rPr>
      </w:pPr>
      <w:r>
        <w:rPr>
          <w:sz w:val="24"/>
          <w:szCs w:val="24"/>
        </w:rPr>
        <w:t>Hinweis Nr. 2: Die Falter saugen u.a. den Nektar von Wiesen-Flockenblumen. (2)</w:t>
      </w:r>
    </w:p>
    <w:p w:rsidR="00C57471" w:rsidRDefault="00C57471" w:rsidP="00C57471">
      <w:pPr>
        <w:rPr>
          <w:sz w:val="24"/>
          <w:szCs w:val="24"/>
        </w:rPr>
      </w:pPr>
      <w:r>
        <w:rPr>
          <w:sz w:val="24"/>
          <w:szCs w:val="24"/>
        </w:rPr>
        <w:t>Hinweis Nr. 3: Die Weibchen dieser Art lassen die Eier während des Fluges über die Wiese ungezielt fallen. (1)</w:t>
      </w:r>
    </w:p>
    <w:p w:rsidR="00C57471" w:rsidRDefault="00C57471" w:rsidP="00C57471">
      <w:pPr>
        <w:rPr>
          <w:sz w:val="24"/>
          <w:szCs w:val="24"/>
        </w:rPr>
      </w:pPr>
    </w:p>
    <w:p w:rsidR="00C57471" w:rsidRDefault="00C57471" w:rsidP="00C57471">
      <w:pPr>
        <w:rPr>
          <w:sz w:val="24"/>
          <w:szCs w:val="24"/>
        </w:rPr>
      </w:pPr>
      <w:r>
        <w:rPr>
          <w:sz w:val="24"/>
          <w:szCs w:val="24"/>
        </w:rPr>
        <w:t>Lösung: Schachbrettfalter</w:t>
      </w:r>
    </w:p>
    <w:p w:rsidR="00E455C5" w:rsidRDefault="00E455C5"/>
    <w:p w:rsidR="00E455C5" w:rsidRDefault="00E455C5"/>
    <w:p w:rsidR="00E455C5" w:rsidRDefault="00E455C5"/>
    <w:p w:rsidR="00C57471" w:rsidRDefault="00E455C5">
      <w:r>
        <w:t xml:space="preserve">Die Tagfalter-Fotos wurden von Erk </w:t>
      </w:r>
      <w:proofErr w:type="spellStart"/>
      <w:r>
        <w:t>Dallmeyer</w:t>
      </w:r>
      <w:proofErr w:type="spellEnd"/>
      <w:r>
        <w:t xml:space="preserve"> aufgenommen</w:t>
      </w:r>
      <w:r w:rsidR="00181894">
        <w:t>.</w:t>
      </w:r>
      <w:r>
        <w:t xml:space="preserve"> Ausnahme</w:t>
      </w:r>
      <w:r w:rsidR="00181894">
        <w:t>n sind das</w:t>
      </w:r>
      <w:r>
        <w:t xml:space="preserve"> Tagpfauenauge (Hannelore Müller-Scherz)</w:t>
      </w:r>
      <w:r w:rsidR="00181894">
        <w:t xml:space="preserve">, Schwalbenschwanz - Falter und Raupe (Martin </w:t>
      </w:r>
      <w:proofErr w:type="spellStart"/>
      <w:r w:rsidR="00181894">
        <w:t>Wiemers</w:t>
      </w:r>
      <w:proofErr w:type="spellEnd"/>
      <w:r w:rsidR="00181894">
        <w:t>), Kleiner Fuchs, Schachbrettfalter (Wikipedia)</w:t>
      </w:r>
      <w:r>
        <w:t xml:space="preserve">. Die Bilder der </w:t>
      </w:r>
      <w:r w:rsidR="00DD278A">
        <w:t xml:space="preserve">anderen </w:t>
      </w:r>
      <w:r>
        <w:t xml:space="preserve">Raupen und </w:t>
      </w:r>
      <w:r w:rsidR="00DD278A">
        <w:t xml:space="preserve">der </w:t>
      </w:r>
      <w:bookmarkStart w:id="0" w:name="_GoBack"/>
      <w:bookmarkEnd w:id="0"/>
      <w:r>
        <w:t>Pflanzen stammen aus Wikipedia.</w:t>
      </w:r>
      <w:r w:rsidR="00C57471">
        <w:br w:type="page"/>
      </w:r>
    </w:p>
    <w:p w:rsidR="00E455C5" w:rsidRDefault="00E455C5"/>
    <w:p w:rsidR="00A90DE2" w:rsidRDefault="00C43DD0">
      <w:r>
        <w:rPr>
          <w:noProof/>
          <w:lang w:eastAsia="de-DE" w:bidi="ar-SA"/>
        </w:rPr>
        <w:drawing>
          <wp:inline distT="0" distB="0" distL="0" distR="0">
            <wp:extent cx="3085200" cy="2059200"/>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anargia_galathea_top_Micha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5200" cy="2059200"/>
                    </a:xfrm>
                    <a:prstGeom prst="rect">
                      <a:avLst/>
                    </a:prstGeom>
                  </pic:spPr>
                </pic:pic>
              </a:graphicData>
            </a:graphic>
          </wp:inline>
        </w:drawing>
      </w:r>
      <w:r>
        <w:t xml:space="preserve">                      </w:t>
      </w:r>
      <w:r w:rsidRPr="00C43DD0">
        <w:rPr>
          <w:noProof/>
          <w:lang w:eastAsia="de-DE" w:bidi="ar-SA"/>
        </w:rPr>
        <w:drawing>
          <wp:inline distT="0" distB="0" distL="0" distR="0">
            <wp:extent cx="784860" cy="588645"/>
            <wp:effectExtent l="0" t="0" r="0" b="1905"/>
            <wp:docPr id="3" name="Grafik 3" descr="Raupe Schachbrett Melanargia galathea Marble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upe Schachbrett Melanargia galathea Marbled Whi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4860" cy="588645"/>
                    </a:xfrm>
                    <a:prstGeom prst="rect">
                      <a:avLst/>
                    </a:prstGeom>
                    <a:noFill/>
                    <a:ln>
                      <a:noFill/>
                    </a:ln>
                  </pic:spPr>
                </pic:pic>
              </a:graphicData>
            </a:graphic>
          </wp:inline>
        </w:drawing>
      </w:r>
    </w:p>
    <w:p w:rsidR="00C43DD0" w:rsidRDefault="00E455C5">
      <w:r>
        <w:tab/>
      </w:r>
      <w:r>
        <w:tab/>
      </w:r>
      <w:r>
        <w:tab/>
      </w:r>
      <w:r>
        <w:tab/>
      </w:r>
      <w:r>
        <w:tab/>
      </w:r>
      <w:r>
        <w:tab/>
      </w:r>
      <w:r>
        <w:tab/>
      </w:r>
      <w:r>
        <w:tab/>
        <w:t xml:space="preserve">    </w:t>
      </w:r>
    </w:p>
    <w:p w:rsidR="00C43DD0" w:rsidRDefault="00C43DD0">
      <w:pPr>
        <w:rPr>
          <w:sz w:val="32"/>
          <w:szCs w:val="32"/>
        </w:rPr>
      </w:pPr>
      <w:r w:rsidRPr="00C43DD0">
        <w:rPr>
          <w:sz w:val="32"/>
          <w:szCs w:val="32"/>
        </w:rPr>
        <w:t xml:space="preserve">Schachbrettfalter </w:t>
      </w:r>
      <w:proofErr w:type="spellStart"/>
      <w:r w:rsidRPr="00C43DD0">
        <w:rPr>
          <w:i/>
          <w:sz w:val="32"/>
          <w:szCs w:val="32"/>
        </w:rPr>
        <w:t>Melanargia</w:t>
      </w:r>
      <w:proofErr w:type="spellEnd"/>
      <w:r w:rsidRPr="00C43DD0">
        <w:rPr>
          <w:i/>
          <w:sz w:val="32"/>
          <w:szCs w:val="32"/>
        </w:rPr>
        <w:t xml:space="preserve"> </w:t>
      </w:r>
      <w:proofErr w:type="spellStart"/>
      <w:r w:rsidRPr="00C43DD0">
        <w:rPr>
          <w:i/>
          <w:sz w:val="32"/>
          <w:szCs w:val="32"/>
        </w:rPr>
        <w:t>galathea</w:t>
      </w:r>
      <w:proofErr w:type="spellEnd"/>
    </w:p>
    <w:p w:rsidR="00C43DD0" w:rsidRDefault="00C43DD0">
      <w:pPr>
        <w:rPr>
          <w:sz w:val="32"/>
          <w:szCs w:val="32"/>
        </w:rPr>
      </w:pPr>
    </w:p>
    <w:p w:rsidR="00287483" w:rsidRDefault="00E2751F" w:rsidP="00287483">
      <w:pPr>
        <w:rPr>
          <w:sz w:val="28"/>
          <w:szCs w:val="28"/>
        </w:rPr>
      </w:pPr>
      <w:r>
        <w:rPr>
          <w:sz w:val="28"/>
          <w:szCs w:val="28"/>
        </w:rPr>
        <w:t>Der Schachbrettfalter gehört zur Familie der Edelfalter. Seine</w:t>
      </w:r>
      <w:r w:rsidR="00C216CA" w:rsidRPr="00C216CA">
        <w:rPr>
          <w:sz w:val="28"/>
          <w:szCs w:val="28"/>
        </w:rPr>
        <w:t xml:space="preserve"> Flügeloberseiten sind schachbrettartig schwarz und weiß gefleckt.</w:t>
      </w:r>
      <w:r w:rsidR="00C216CA">
        <w:rPr>
          <w:sz w:val="28"/>
          <w:szCs w:val="28"/>
        </w:rPr>
        <w:t xml:space="preserve"> Die Raupen dagegen sind grün oder gelb. </w:t>
      </w:r>
      <w:r w:rsidR="00EC3E27">
        <w:rPr>
          <w:sz w:val="28"/>
          <w:szCs w:val="28"/>
        </w:rPr>
        <w:t>D</w:t>
      </w:r>
      <w:r w:rsidR="00D156BF">
        <w:rPr>
          <w:sz w:val="28"/>
          <w:szCs w:val="28"/>
        </w:rPr>
        <w:t>ie</w:t>
      </w:r>
      <w:r w:rsidR="00EC3E27">
        <w:rPr>
          <w:sz w:val="28"/>
          <w:szCs w:val="28"/>
        </w:rPr>
        <w:t xml:space="preserve"> Schachbrettfalter </w:t>
      </w:r>
      <w:r w:rsidR="00D156BF">
        <w:rPr>
          <w:sz w:val="28"/>
          <w:szCs w:val="28"/>
        </w:rPr>
        <w:t xml:space="preserve">sind von Ende Juni bis August zu sehen. Sie </w:t>
      </w:r>
      <w:r w:rsidR="00EC3E27">
        <w:rPr>
          <w:sz w:val="28"/>
          <w:szCs w:val="28"/>
        </w:rPr>
        <w:t>leb</w:t>
      </w:r>
      <w:r w:rsidR="00D156BF">
        <w:rPr>
          <w:sz w:val="28"/>
          <w:szCs w:val="28"/>
        </w:rPr>
        <w:t>en</w:t>
      </w:r>
      <w:r w:rsidR="00EC3E27">
        <w:rPr>
          <w:sz w:val="28"/>
          <w:szCs w:val="28"/>
        </w:rPr>
        <w:t xml:space="preserve"> a</w:t>
      </w:r>
      <w:r w:rsidR="00D156BF">
        <w:rPr>
          <w:sz w:val="28"/>
          <w:szCs w:val="28"/>
        </w:rPr>
        <w:t>uf Wiesen und an Straßenrändern</w:t>
      </w:r>
      <w:r w:rsidR="00CD001A">
        <w:rPr>
          <w:sz w:val="28"/>
          <w:szCs w:val="28"/>
        </w:rPr>
        <w:t xml:space="preserve"> und</w:t>
      </w:r>
      <w:r w:rsidR="00D156BF">
        <w:rPr>
          <w:sz w:val="28"/>
          <w:szCs w:val="28"/>
        </w:rPr>
        <w:t xml:space="preserve"> </w:t>
      </w:r>
      <w:r w:rsidR="00F62E1C">
        <w:rPr>
          <w:sz w:val="28"/>
          <w:szCs w:val="28"/>
        </w:rPr>
        <w:t>saugen Nektar aus Flockenblumen und Kratzdisteln</w:t>
      </w:r>
      <w:r w:rsidR="00D156BF">
        <w:rPr>
          <w:sz w:val="28"/>
          <w:szCs w:val="28"/>
        </w:rPr>
        <w:t xml:space="preserve">. </w:t>
      </w:r>
      <w:r w:rsidR="00512346" w:rsidRPr="00512346">
        <w:rPr>
          <w:sz w:val="28"/>
          <w:szCs w:val="28"/>
        </w:rPr>
        <w:t>Die Weibchen lassen ihre glat</w:t>
      </w:r>
      <w:r w:rsidR="007C753A">
        <w:rPr>
          <w:sz w:val="28"/>
          <w:szCs w:val="28"/>
        </w:rPr>
        <w:t xml:space="preserve">ten, weißen </w:t>
      </w:r>
      <w:r>
        <w:rPr>
          <w:sz w:val="28"/>
          <w:szCs w:val="28"/>
        </w:rPr>
        <w:t xml:space="preserve">Eier über Grasland fliegend </w:t>
      </w:r>
      <w:r w:rsidR="00512346" w:rsidRPr="00512346">
        <w:rPr>
          <w:sz w:val="28"/>
          <w:szCs w:val="28"/>
        </w:rPr>
        <w:t>ungezielt fallen.</w:t>
      </w:r>
      <w:r w:rsidR="00512346">
        <w:rPr>
          <w:sz w:val="28"/>
          <w:szCs w:val="28"/>
        </w:rPr>
        <w:t xml:space="preserve"> Die Raupen ernähren sich von verschiedenen Gräsern wie Wiesenhafer und Schwingel. </w:t>
      </w:r>
      <w:r w:rsidR="00287483">
        <w:rPr>
          <w:sz w:val="28"/>
          <w:szCs w:val="28"/>
        </w:rPr>
        <w:t>Der Schachbrettfalter überwintert als Raupe.</w:t>
      </w:r>
    </w:p>
    <w:p w:rsidR="00931F7F" w:rsidRDefault="00931F7F">
      <w:pPr>
        <w:rPr>
          <w:sz w:val="28"/>
          <w:szCs w:val="28"/>
        </w:rPr>
      </w:pPr>
    </w:p>
    <w:p w:rsidR="00931F7F" w:rsidRDefault="00931F7F">
      <w:pPr>
        <w:rPr>
          <w:sz w:val="28"/>
          <w:szCs w:val="28"/>
        </w:rPr>
      </w:pPr>
    </w:p>
    <w:p w:rsidR="00931F7F" w:rsidRDefault="00931F7F">
      <w:pPr>
        <w:rPr>
          <w:sz w:val="28"/>
          <w:szCs w:val="28"/>
        </w:rPr>
      </w:pPr>
    </w:p>
    <w:p w:rsidR="00931F7F" w:rsidRDefault="00931F7F">
      <w:pPr>
        <w:rPr>
          <w:sz w:val="28"/>
          <w:szCs w:val="28"/>
        </w:rPr>
      </w:pPr>
    </w:p>
    <w:p w:rsidR="00931F7F" w:rsidRDefault="00931F7F">
      <w:pPr>
        <w:rPr>
          <w:sz w:val="28"/>
          <w:szCs w:val="28"/>
        </w:rPr>
      </w:pPr>
      <w:r>
        <w:rPr>
          <w:noProof/>
          <w:sz w:val="28"/>
          <w:szCs w:val="28"/>
          <w:lang w:eastAsia="de-DE" w:bidi="ar-SA"/>
        </w:rPr>
        <w:drawing>
          <wp:inline distT="0" distB="0" distL="0" distR="0">
            <wp:extent cx="1908626" cy="254388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aurea_jacea_subsp._angustifolia_sl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9342" cy="2544834"/>
                    </a:xfrm>
                    <a:prstGeom prst="rect">
                      <a:avLst/>
                    </a:prstGeom>
                  </pic:spPr>
                </pic:pic>
              </a:graphicData>
            </a:graphic>
          </wp:inline>
        </w:drawing>
      </w:r>
      <w:r>
        <w:rPr>
          <w:sz w:val="28"/>
          <w:szCs w:val="28"/>
        </w:rPr>
        <w:t xml:space="preserve">               </w:t>
      </w:r>
      <w:r>
        <w:rPr>
          <w:noProof/>
          <w:sz w:val="28"/>
          <w:szCs w:val="28"/>
          <w:lang w:eastAsia="de-DE" w:bidi="ar-SA"/>
        </w:rPr>
        <w:drawing>
          <wp:inline distT="0" distB="0" distL="0" distR="0">
            <wp:extent cx="1905000" cy="2545155"/>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ula_pratens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155" cy="2545362"/>
                    </a:xfrm>
                    <a:prstGeom prst="rect">
                      <a:avLst/>
                    </a:prstGeom>
                  </pic:spPr>
                </pic:pic>
              </a:graphicData>
            </a:graphic>
          </wp:inline>
        </w:drawing>
      </w:r>
    </w:p>
    <w:p w:rsidR="009E5D33" w:rsidRDefault="00931F7F">
      <w:pPr>
        <w:rPr>
          <w:sz w:val="28"/>
          <w:szCs w:val="28"/>
        </w:rPr>
      </w:pPr>
      <w:r>
        <w:rPr>
          <w:sz w:val="28"/>
          <w:szCs w:val="28"/>
        </w:rPr>
        <w:t>Wiesen-Flockenblume</w:t>
      </w:r>
      <w:r w:rsidR="00E455C5">
        <w:rPr>
          <w:sz w:val="28"/>
          <w:szCs w:val="28"/>
        </w:rPr>
        <w:t xml:space="preserve"> </w:t>
      </w:r>
      <w:r w:rsidR="00E455C5">
        <w:rPr>
          <w:sz w:val="28"/>
          <w:szCs w:val="28"/>
        </w:rPr>
        <w:tab/>
      </w:r>
      <w:r w:rsidR="00E455C5">
        <w:rPr>
          <w:sz w:val="28"/>
          <w:szCs w:val="28"/>
        </w:rPr>
        <w:tab/>
      </w:r>
      <w:r w:rsidR="00E455C5">
        <w:rPr>
          <w:sz w:val="28"/>
          <w:szCs w:val="28"/>
        </w:rPr>
        <w:tab/>
      </w:r>
      <w:r>
        <w:rPr>
          <w:sz w:val="28"/>
          <w:szCs w:val="28"/>
        </w:rPr>
        <w:t>Wiesenhafer</w:t>
      </w:r>
    </w:p>
    <w:p w:rsidR="009E5D33" w:rsidRDefault="009E5D33">
      <w:pPr>
        <w:rPr>
          <w:sz w:val="28"/>
          <w:szCs w:val="28"/>
        </w:rPr>
      </w:pPr>
      <w:r>
        <w:rPr>
          <w:sz w:val="28"/>
          <w:szCs w:val="28"/>
        </w:rPr>
        <w:br w:type="page"/>
      </w:r>
    </w:p>
    <w:p w:rsidR="009E5D33" w:rsidRDefault="009E5D33" w:rsidP="009E5D33">
      <w:r>
        <w:rPr>
          <w:noProof/>
          <w:lang w:eastAsia="de-DE" w:bidi="ar-SA"/>
        </w:rPr>
        <w:lastRenderedPageBreak/>
        <w:drawing>
          <wp:inline distT="0" distB="0" distL="0" distR="0" wp14:anchorId="3B59201D" wp14:editId="6531BED1">
            <wp:extent cx="3169920" cy="2114328"/>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lbenschwanz_M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3299" cy="2116582"/>
                    </a:xfrm>
                    <a:prstGeom prst="rect">
                      <a:avLst/>
                    </a:prstGeom>
                  </pic:spPr>
                </pic:pic>
              </a:graphicData>
            </a:graphic>
          </wp:inline>
        </w:drawing>
      </w:r>
      <w:r>
        <w:t xml:space="preserve"> </w:t>
      </w:r>
      <w:r>
        <w:tab/>
        <w:t xml:space="preserve"> </w:t>
      </w:r>
      <w:r>
        <w:rPr>
          <w:noProof/>
          <w:lang w:eastAsia="de-DE" w:bidi="ar-SA"/>
        </w:rPr>
        <w:drawing>
          <wp:inline distT="0" distB="0" distL="0" distR="0" wp14:anchorId="4072404D" wp14:editId="7A19A4C8">
            <wp:extent cx="1699260" cy="1274445"/>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lbenschwanz-Raup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5247" cy="1278935"/>
                    </a:xfrm>
                    <a:prstGeom prst="rect">
                      <a:avLst/>
                    </a:prstGeom>
                  </pic:spPr>
                </pic:pic>
              </a:graphicData>
            </a:graphic>
          </wp:inline>
        </w:drawing>
      </w:r>
    </w:p>
    <w:p w:rsidR="009E5D33" w:rsidRDefault="00E455C5" w:rsidP="009E5D33">
      <w:r>
        <w:tab/>
      </w:r>
      <w:r>
        <w:tab/>
      </w:r>
      <w:r>
        <w:tab/>
      </w:r>
      <w:r>
        <w:tab/>
      </w:r>
      <w:r>
        <w:tab/>
      </w:r>
      <w:r>
        <w:tab/>
      </w:r>
      <w:r>
        <w:tab/>
      </w:r>
      <w:r>
        <w:tab/>
      </w:r>
      <w:r>
        <w:t>Foto: Wikipedia</w:t>
      </w:r>
    </w:p>
    <w:p w:rsidR="009E5D33" w:rsidRDefault="009E5D33" w:rsidP="009E5D33">
      <w:pPr>
        <w:rPr>
          <w:i/>
          <w:sz w:val="32"/>
          <w:szCs w:val="32"/>
        </w:rPr>
      </w:pPr>
      <w:r w:rsidRPr="001B332C">
        <w:rPr>
          <w:sz w:val="32"/>
          <w:szCs w:val="32"/>
        </w:rPr>
        <w:t xml:space="preserve">Schwalbenschwanz </w:t>
      </w:r>
      <w:proofErr w:type="spellStart"/>
      <w:r w:rsidRPr="001B332C">
        <w:rPr>
          <w:i/>
          <w:sz w:val="32"/>
          <w:szCs w:val="32"/>
        </w:rPr>
        <w:t>Papilio</w:t>
      </w:r>
      <w:proofErr w:type="spellEnd"/>
      <w:r w:rsidRPr="001B332C">
        <w:rPr>
          <w:i/>
          <w:sz w:val="32"/>
          <w:szCs w:val="32"/>
        </w:rPr>
        <w:t xml:space="preserve"> </w:t>
      </w:r>
      <w:proofErr w:type="spellStart"/>
      <w:r w:rsidRPr="001B332C">
        <w:rPr>
          <w:i/>
          <w:sz w:val="32"/>
          <w:szCs w:val="32"/>
        </w:rPr>
        <w:t>machaon</w:t>
      </w:r>
      <w:proofErr w:type="spellEnd"/>
    </w:p>
    <w:p w:rsidR="009E5D33" w:rsidRDefault="009E5D33" w:rsidP="009E5D33">
      <w:pPr>
        <w:rPr>
          <w:sz w:val="28"/>
          <w:szCs w:val="28"/>
        </w:rPr>
      </w:pPr>
    </w:p>
    <w:p w:rsidR="009E5D33" w:rsidRDefault="009E5D33" w:rsidP="009E5D33">
      <w:pPr>
        <w:rPr>
          <w:sz w:val="28"/>
          <w:szCs w:val="28"/>
        </w:rPr>
      </w:pPr>
      <w:r>
        <w:rPr>
          <w:sz w:val="28"/>
          <w:szCs w:val="28"/>
        </w:rPr>
        <w:t>Der Schwalbenschwanz ist ein großer und auffälliger Schmetterling. Die Falter</w:t>
      </w:r>
      <w:r w:rsidRPr="00CD3384">
        <w:rPr>
          <w:sz w:val="28"/>
          <w:szCs w:val="28"/>
        </w:rPr>
        <w:t xml:space="preserve"> ernähr</w:t>
      </w:r>
      <w:r>
        <w:rPr>
          <w:sz w:val="28"/>
          <w:szCs w:val="28"/>
        </w:rPr>
        <w:t>en</w:t>
      </w:r>
      <w:r w:rsidRPr="00CD3384">
        <w:rPr>
          <w:sz w:val="28"/>
          <w:szCs w:val="28"/>
        </w:rPr>
        <w:t xml:space="preserve"> sich hauptsächlich vom Nektar des Rotklees, des Löwenzahns, des Phlox, des Flieders und verschiedener Disteln.</w:t>
      </w:r>
    </w:p>
    <w:p w:rsidR="009E5D33" w:rsidRDefault="009E5D33" w:rsidP="009E5D33">
      <w:pPr>
        <w:rPr>
          <w:sz w:val="28"/>
          <w:szCs w:val="28"/>
        </w:rPr>
      </w:pPr>
      <w:r>
        <w:rPr>
          <w:sz w:val="28"/>
          <w:szCs w:val="28"/>
        </w:rPr>
        <w:t xml:space="preserve">Die Raupen findet man an Pflanzen wie der Wilden Möhre, an Fenchel, Dill oder Pastinake. </w:t>
      </w:r>
      <w:r w:rsidRPr="00333036">
        <w:rPr>
          <w:sz w:val="28"/>
          <w:szCs w:val="28"/>
        </w:rPr>
        <w:t xml:space="preserve">Wenn die Raupen sich bedroht fühlen, stülpen sie zur Abschreckung eine orange gefärbte Nackengabel aus, die einen Duftstoff absondert. </w:t>
      </w:r>
      <w:r>
        <w:rPr>
          <w:sz w:val="28"/>
          <w:szCs w:val="28"/>
        </w:rPr>
        <w:t>Dadurch werden zum Beispiel</w:t>
      </w:r>
      <w:r w:rsidRPr="00333036">
        <w:rPr>
          <w:sz w:val="28"/>
          <w:szCs w:val="28"/>
        </w:rPr>
        <w:t xml:space="preserve"> Ameisen ab</w:t>
      </w:r>
      <w:r>
        <w:rPr>
          <w:sz w:val="28"/>
          <w:szCs w:val="28"/>
        </w:rPr>
        <w:t>gewehrt</w:t>
      </w:r>
      <w:r w:rsidRPr="00333036">
        <w:rPr>
          <w:sz w:val="28"/>
          <w:szCs w:val="28"/>
        </w:rPr>
        <w:t>. Wenn das mehrmalige Ausstülpen der Nackengabel keinen Erfolg hatte, flüchten die Raupen.</w:t>
      </w:r>
      <w:r>
        <w:rPr>
          <w:sz w:val="28"/>
          <w:szCs w:val="28"/>
        </w:rPr>
        <w:t xml:space="preserve"> </w:t>
      </w:r>
      <w:r w:rsidRPr="004C4495">
        <w:rPr>
          <w:sz w:val="28"/>
          <w:szCs w:val="28"/>
        </w:rPr>
        <w:t>Der Schwalbenschwanz überwintert als Puppe. Er hat sich im Spätsommer bzw. im Herbst des Vorjahres an einem Ästchen oder einem Pflanzenstän</w:t>
      </w:r>
      <w:r>
        <w:rPr>
          <w:sz w:val="28"/>
          <w:szCs w:val="28"/>
        </w:rPr>
        <w:t xml:space="preserve">gel als Gürtelpuppe angesponnen. </w:t>
      </w:r>
      <w:r w:rsidRPr="004C4495">
        <w:rPr>
          <w:sz w:val="28"/>
          <w:szCs w:val="28"/>
        </w:rPr>
        <w:t>Ein spezieller Frostschutz verhindert die Zerstörung der Zellen.</w:t>
      </w:r>
      <w:r>
        <w:rPr>
          <w:sz w:val="28"/>
          <w:szCs w:val="28"/>
        </w:rPr>
        <w:t xml:space="preserve"> </w:t>
      </w:r>
      <w:r w:rsidRPr="004C4495">
        <w:rPr>
          <w:sz w:val="28"/>
          <w:szCs w:val="28"/>
        </w:rPr>
        <w:t>Im Frühjahr, nachdem die Temperaturen über mehrere Tage wieder 20 Grad und mehr erreichen, setzt sich die Entwicklung zum Falter fort.</w:t>
      </w:r>
    </w:p>
    <w:p w:rsidR="009E5D33" w:rsidRDefault="009E5D33" w:rsidP="009E5D33">
      <w:pPr>
        <w:rPr>
          <w:sz w:val="28"/>
          <w:szCs w:val="28"/>
        </w:rPr>
      </w:pPr>
    </w:p>
    <w:p w:rsidR="009E5D33" w:rsidRPr="001B332C" w:rsidRDefault="009E5D33" w:rsidP="009E5D33">
      <w:pPr>
        <w:rPr>
          <w:sz w:val="28"/>
          <w:szCs w:val="28"/>
        </w:rPr>
      </w:pPr>
    </w:p>
    <w:p w:rsidR="009E5D33" w:rsidRDefault="009E5D33" w:rsidP="009E5D33">
      <w:pPr>
        <w:rPr>
          <w:sz w:val="28"/>
          <w:szCs w:val="28"/>
        </w:rPr>
      </w:pPr>
      <w:r>
        <w:rPr>
          <w:noProof/>
          <w:sz w:val="28"/>
          <w:szCs w:val="28"/>
          <w:lang w:eastAsia="de-DE" w:bidi="ar-SA"/>
        </w:rPr>
        <w:drawing>
          <wp:inline distT="0" distB="0" distL="0" distR="0" wp14:anchorId="44D3928E" wp14:editId="03AA1BD8">
            <wp:extent cx="2125980" cy="1299210"/>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klee.jpg"/>
                    <pic:cNvPicPr/>
                  </pic:nvPicPr>
                  <pic:blipFill>
                    <a:blip r:embed="rId12">
                      <a:extLst>
                        <a:ext uri="{28A0092B-C50C-407E-A947-70E740481C1C}">
                          <a14:useLocalDpi xmlns:a14="http://schemas.microsoft.com/office/drawing/2010/main" val="0"/>
                        </a:ext>
                      </a:extLst>
                    </a:blip>
                    <a:stretch>
                      <a:fillRect/>
                    </a:stretch>
                  </pic:blipFill>
                  <pic:spPr>
                    <a:xfrm>
                      <a:off x="0" y="0"/>
                      <a:ext cx="2124435" cy="1298266"/>
                    </a:xfrm>
                    <a:prstGeom prst="rect">
                      <a:avLst/>
                    </a:prstGeom>
                  </pic:spPr>
                </pic:pic>
              </a:graphicData>
            </a:graphic>
          </wp:inline>
        </w:drawing>
      </w:r>
      <w:r>
        <w:rPr>
          <w:sz w:val="28"/>
          <w:szCs w:val="28"/>
        </w:rPr>
        <w:t xml:space="preserve">  </w:t>
      </w:r>
      <w:r>
        <w:rPr>
          <w:noProof/>
          <w:sz w:val="28"/>
          <w:szCs w:val="28"/>
          <w:lang w:eastAsia="de-DE" w:bidi="ar-SA"/>
        </w:rPr>
        <w:drawing>
          <wp:inline distT="0" distB="0" distL="0" distR="0" wp14:anchorId="2FFAE12C" wp14:editId="469D1533">
            <wp:extent cx="2887980" cy="1939964"/>
            <wp:effectExtent l="0" t="0" r="7620"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eMöh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451" cy="1944983"/>
                    </a:xfrm>
                    <a:prstGeom prst="rect">
                      <a:avLst/>
                    </a:prstGeom>
                  </pic:spPr>
                </pic:pic>
              </a:graphicData>
            </a:graphic>
          </wp:inline>
        </w:drawing>
      </w:r>
    </w:p>
    <w:p w:rsidR="009E5D33" w:rsidRPr="001B332C" w:rsidRDefault="009E5D33" w:rsidP="009E5D33">
      <w:pPr>
        <w:rPr>
          <w:sz w:val="28"/>
          <w:szCs w:val="28"/>
        </w:rPr>
      </w:pPr>
      <w:r>
        <w:rPr>
          <w:sz w:val="28"/>
          <w:szCs w:val="28"/>
        </w:rPr>
        <w:t>Rotklee</w:t>
      </w:r>
      <w:r w:rsidR="00E455C5">
        <w:rPr>
          <w:sz w:val="28"/>
          <w:szCs w:val="28"/>
        </w:rPr>
        <w:t xml:space="preserve">. </w:t>
      </w:r>
      <w:r w:rsidR="00E455C5">
        <w:t>Foto: Wikipedia</w:t>
      </w:r>
      <w:r>
        <w:rPr>
          <w:sz w:val="28"/>
          <w:szCs w:val="28"/>
        </w:rPr>
        <w:tab/>
      </w:r>
      <w:r>
        <w:rPr>
          <w:sz w:val="28"/>
          <w:szCs w:val="28"/>
        </w:rPr>
        <w:tab/>
      </w:r>
      <w:r>
        <w:rPr>
          <w:sz w:val="28"/>
          <w:szCs w:val="28"/>
        </w:rPr>
        <w:tab/>
      </w:r>
      <w:r>
        <w:rPr>
          <w:sz w:val="28"/>
          <w:szCs w:val="28"/>
        </w:rPr>
        <w:tab/>
        <w:t>Wilde Möhre</w:t>
      </w:r>
      <w:r w:rsidR="00E455C5">
        <w:rPr>
          <w:sz w:val="28"/>
          <w:szCs w:val="28"/>
        </w:rPr>
        <w:t xml:space="preserve">. </w:t>
      </w:r>
      <w:r w:rsidR="00E455C5">
        <w:t>Foto: Wikipedia</w:t>
      </w:r>
    </w:p>
    <w:p w:rsidR="009E5D33" w:rsidRDefault="009E5D33">
      <w:pPr>
        <w:rPr>
          <w:sz w:val="28"/>
          <w:szCs w:val="28"/>
        </w:rPr>
      </w:pPr>
      <w:r>
        <w:rPr>
          <w:sz w:val="28"/>
          <w:szCs w:val="28"/>
        </w:rPr>
        <w:br w:type="page"/>
      </w:r>
    </w:p>
    <w:p w:rsidR="009E5D33" w:rsidRDefault="009E5D33" w:rsidP="009E5D33">
      <w:r>
        <w:rPr>
          <w:noProof/>
          <w:lang w:eastAsia="de-DE" w:bidi="ar-SA"/>
        </w:rPr>
        <w:lastRenderedPageBreak/>
        <w:drawing>
          <wp:inline distT="0" distB="0" distL="0" distR="0" wp14:anchorId="05107F10" wp14:editId="64E7383D">
            <wp:extent cx="2880000" cy="216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pfauenauge_Mueller-Scherz.JPG"/>
                    <pic:cNvPicPr/>
                  </pic:nvPicPr>
                  <pic:blipFill>
                    <a:blip r:embed="rId14">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t xml:space="preserve">             </w:t>
      </w:r>
      <w:r>
        <w:rPr>
          <w:noProof/>
          <w:lang w:eastAsia="de-DE" w:bidi="ar-SA"/>
        </w:rPr>
        <w:drawing>
          <wp:inline distT="0" distB="0" distL="0" distR="0" wp14:anchorId="15657B8B" wp14:editId="71412EE0">
            <wp:extent cx="1196340" cy="858221"/>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chis_io_raup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6340" cy="858221"/>
                    </a:xfrm>
                    <a:prstGeom prst="rect">
                      <a:avLst/>
                    </a:prstGeom>
                  </pic:spPr>
                </pic:pic>
              </a:graphicData>
            </a:graphic>
          </wp:inline>
        </w:drawing>
      </w:r>
    </w:p>
    <w:p w:rsidR="009E5D33" w:rsidRDefault="00E455C5" w:rsidP="009E5D33">
      <w:r>
        <w:tab/>
      </w:r>
      <w:r>
        <w:tab/>
      </w:r>
      <w:r>
        <w:tab/>
      </w:r>
      <w:r>
        <w:tab/>
      </w:r>
    </w:p>
    <w:p w:rsidR="009E5D33" w:rsidRDefault="009E5D33" w:rsidP="009E5D33">
      <w:pPr>
        <w:rPr>
          <w:sz w:val="32"/>
          <w:szCs w:val="32"/>
        </w:rPr>
      </w:pPr>
      <w:r w:rsidRPr="002B4B81">
        <w:rPr>
          <w:sz w:val="32"/>
          <w:szCs w:val="32"/>
        </w:rPr>
        <w:t xml:space="preserve">Tagpfauenauge </w:t>
      </w:r>
      <w:proofErr w:type="spellStart"/>
      <w:r w:rsidRPr="002B4B81">
        <w:rPr>
          <w:i/>
          <w:sz w:val="32"/>
          <w:szCs w:val="32"/>
        </w:rPr>
        <w:t>Inachis</w:t>
      </w:r>
      <w:proofErr w:type="spellEnd"/>
      <w:r w:rsidRPr="002B4B81">
        <w:rPr>
          <w:i/>
          <w:sz w:val="32"/>
          <w:szCs w:val="32"/>
        </w:rPr>
        <w:t xml:space="preserve"> </w:t>
      </w:r>
      <w:proofErr w:type="spellStart"/>
      <w:r w:rsidRPr="002B4B81">
        <w:rPr>
          <w:i/>
          <w:sz w:val="32"/>
          <w:szCs w:val="32"/>
        </w:rPr>
        <w:t>io</w:t>
      </w:r>
      <w:proofErr w:type="spellEnd"/>
    </w:p>
    <w:p w:rsidR="009E5D33" w:rsidRDefault="009E5D33" w:rsidP="009E5D33">
      <w:pPr>
        <w:rPr>
          <w:sz w:val="32"/>
          <w:szCs w:val="32"/>
        </w:rPr>
      </w:pPr>
    </w:p>
    <w:p w:rsidR="009E5D33" w:rsidRDefault="009E5D33" w:rsidP="009E5D33">
      <w:pPr>
        <w:rPr>
          <w:sz w:val="28"/>
          <w:szCs w:val="28"/>
        </w:rPr>
      </w:pPr>
      <w:r>
        <w:rPr>
          <w:sz w:val="28"/>
          <w:szCs w:val="28"/>
        </w:rPr>
        <w:t xml:space="preserve">Das auffälligste Merkmal sind die bunten </w:t>
      </w:r>
      <w:proofErr w:type="gramStart"/>
      <w:r>
        <w:rPr>
          <w:sz w:val="28"/>
          <w:szCs w:val="28"/>
        </w:rPr>
        <w:t>Augenflecken</w:t>
      </w:r>
      <w:proofErr w:type="gramEnd"/>
      <w:r>
        <w:rPr>
          <w:sz w:val="28"/>
          <w:szCs w:val="28"/>
        </w:rPr>
        <w:t xml:space="preserve"> auf der Oberseite der Flügel. Im Gegensatz dazu sind die Unterseiten ganz unscheinbar graubraun gefärbt. Wenn die Falter mit zusammengeklappten Flügeln auf Zweigen oder Gräsern sitzen, sehen sie wie vertrocknete Blätter aus. Damit schützen sie sich vor Fressfeinden wie Vögeln, Mäusen, Eidechsen und Spinnen.</w:t>
      </w:r>
    </w:p>
    <w:p w:rsidR="009E5D33" w:rsidRDefault="009E5D33" w:rsidP="009E5D33">
      <w:pPr>
        <w:rPr>
          <w:sz w:val="28"/>
          <w:szCs w:val="28"/>
        </w:rPr>
      </w:pPr>
      <w:r>
        <w:rPr>
          <w:sz w:val="28"/>
          <w:szCs w:val="28"/>
        </w:rPr>
        <w:t>Das</w:t>
      </w:r>
      <w:r w:rsidRPr="00AC1C92">
        <w:rPr>
          <w:sz w:val="28"/>
          <w:szCs w:val="28"/>
        </w:rPr>
        <w:t xml:space="preserve"> Tagpfauenauge</w:t>
      </w:r>
      <w:r>
        <w:rPr>
          <w:sz w:val="28"/>
          <w:szCs w:val="28"/>
        </w:rPr>
        <w:t xml:space="preserve"> beherrscht noch</w:t>
      </w:r>
      <w:r w:rsidRPr="00AC1C92">
        <w:rPr>
          <w:sz w:val="28"/>
          <w:szCs w:val="28"/>
        </w:rPr>
        <w:t xml:space="preserve"> einen weiteren Trick: </w:t>
      </w:r>
      <w:r>
        <w:rPr>
          <w:sz w:val="28"/>
          <w:szCs w:val="28"/>
        </w:rPr>
        <w:t xml:space="preserve">Wenn </w:t>
      </w:r>
      <w:r w:rsidRPr="00AC1C92">
        <w:rPr>
          <w:sz w:val="28"/>
          <w:szCs w:val="28"/>
        </w:rPr>
        <w:t>Gefahr</w:t>
      </w:r>
      <w:r>
        <w:rPr>
          <w:sz w:val="28"/>
          <w:szCs w:val="28"/>
        </w:rPr>
        <w:t xml:space="preserve"> droht</w:t>
      </w:r>
      <w:r w:rsidRPr="00AC1C92">
        <w:rPr>
          <w:sz w:val="28"/>
          <w:szCs w:val="28"/>
        </w:rPr>
        <w:t>, klapp</w:t>
      </w:r>
      <w:r>
        <w:rPr>
          <w:sz w:val="28"/>
          <w:szCs w:val="28"/>
        </w:rPr>
        <w:t>t</w:t>
      </w:r>
      <w:r w:rsidRPr="00AC1C92">
        <w:rPr>
          <w:sz w:val="28"/>
          <w:szCs w:val="28"/>
        </w:rPr>
        <w:t xml:space="preserve"> </w:t>
      </w:r>
      <w:r>
        <w:rPr>
          <w:sz w:val="28"/>
          <w:szCs w:val="28"/>
        </w:rPr>
        <w:t>es</w:t>
      </w:r>
      <w:r w:rsidRPr="00AC1C92">
        <w:rPr>
          <w:sz w:val="28"/>
          <w:szCs w:val="28"/>
        </w:rPr>
        <w:t xml:space="preserve"> </w:t>
      </w:r>
      <w:r>
        <w:rPr>
          <w:sz w:val="28"/>
          <w:szCs w:val="28"/>
        </w:rPr>
        <w:t>seine</w:t>
      </w:r>
      <w:r w:rsidRPr="00AC1C92">
        <w:rPr>
          <w:sz w:val="28"/>
          <w:szCs w:val="28"/>
        </w:rPr>
        <w:t xml:space="preserve"> Flügel zusammen und wieder auf, so dass die „Augen“ zu sehen sind. Dabei zisch</w:t>
      </w:r>
      <w:r>
        <w:rPr>
          <w:sz w:val="28"/>
          <w:szCs w:val="28"/>
        </w:rPr>
        <w:t>t</w:t>
      </w:r>
      <w:r w:rsidRPr="00AC1C92">
        <w:rPr>
          <w:sz w:val="28"/>
          <w:szCs w:val="28"/>
        </w:rPr>
        <w:t xml:space="preserve"> </w:t>
      </w:r>
      <w:r>
        <w:rPr>
          <w:sz w:val="28"/>
          <w:szCs w:val="28"/>
        </w:rPr>
        <w:t>es</w:t>
      </w:r>
      <w:r w:rsidRPr="00AC1C92">
        <w:rPr>
          <w:sz w:val="28"/>
          <w:szCs w:val="28"/>
        </w:rPr>
        <w:t xml:space="preserve"> </w:t>
      </w:r>
      <w:r>
        <w:rPr>
          <w:sz w:val="28"/>
          <w:szCs w:val="28"/>
        </w:rPr>
        <w:t>und gaukelt dem</w:t>
      </w:r>
      <w:r w:rsidRPr="00AC1C92">
        <w:rPr>
          <w:sz w:val="28"/>
          <w:szCs w:val="28"/>
        </w:rPr>
        <w:t xml:space="preserve"> Feind </w:t>
      </w:r>
      <w:r>
        <w:rPr>
          <w:sz w:val="28"/>
          <w:szCs w:val="28"/>
        </w:rPr>
        <w:t>damit vor</w:t>
      </w:r>
      <w:r w:rsidRPr="00AC1C92">
        <w:rPr>
          <w:sz w:val="28"/>
          <w:szCs w:val="28"/>
        </w:rPr>
        <w:t>, dass es sich um ein großes Tier handelt</w:t>
      </w:r>
      <w:r>
        <w:rPr>
          <w:sz w:val="28"/>
          <w:szCs w:val="28"/>
        </w:rPr>
        <w:t>, denn</w:t>
      </w:r>
      <w:r w:rsidRPr="00AC1C92">
        <w:rPr>
          <w:sz w:val="28"/>
          <w:szCs w:val="28"/>
        </w:rPr>
        <w:t xml:space="preserve"> </w:t>
      </w:r>
      <w:r>
        <w:rPr>
          <w:sz w:val="28"/>
          <w:szCs w:val="28"/>
        </w:rPr>
        <w:t xml:space="preserve">wer hat sonst so große Augen?  </w:t>
      </w:r>
    </w:p>
    <w:p w:rsidR="009E5D33" w:rsidRDefault="009E5D33" w:rsidP="009E5D33">
      <w:pPr>
        <w:rPr>
          <w:sz w:val="28"/>
          <w:szCs w:val="28"/>
        </w:rPr>
      </w:pPr>
      <w:r>
        <w:rPr>
          <w:sz w:val="28"/>
          <w:szCs w:val="28"/>
        </w:rPr>
        <w:t>Die wichtigste Nahrung für die Raupen sind Brennnesseln. Daher ist es wichtig, dass auch in Parks und Gärten Brennnesseln stehen gelassen werden. Bei der Suche nach Nahrungspflanzen wie dem Schmetterlingsflieder und der Kratzdistel richten sich die Falter nach dem Geruch. Sie riechen mit Hilfe ihrer Fühler. Das Tagpfauenauge überwintert an geschützten Orten wie Höhlen, Kellern oder Schuppen, aber auch in Fuchsbauen.</w:t>
      </w:r>
    </w:p>
    <w:p w:rsidR="009E5D33" w:rsidRDefault="009E5D33" w:rsidP="009E5D33">
      <w:pPr>
        <w:rPr>
          <w:sz w:val="28"/>
          <w:szCs w:val="28"/>
        </w:rPr>
      </w:pPr>
    </w:p>
    <w:p w:rsidR="009E5D33" w:rsidRDefault="009E5D33" w:rsidP="009E5D33">
      <w:pPr>
        <w:rPr>
          <w:sz w:val="28"/>
          <w:szCs w:val="28"/>
        </w:rPr>
      </w:pPr>
      <w:r>
        <w:rPr>
          <w:noProof/>
          <w:sz w:val="28"/>
          <w:szCs w:val="28"/>
          <w:lang w:eastAsia="de-DE" w:bidi="ar-SA"/>
        </w:rPr>
        <w:drawing>
          <wp:inline distT="0" distB="0" distL="0" distR="0" wp14:anchorId="6CB04E18" wp14:editId="42B0DF30">
            <wp:extent cx="2545080" cy="1908810"/>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dlejaDavidiiStrauc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5080" cy="1908810"/>
                    </a:xfrm>
                    <a:prstGeom prst="rect">
                      <a:avLst/>
                    </a:prstGeom>
                  </pic:spPr>
                </pic:pic>
              </a:graphicData>
            </a:graphic>
          </wp:inline>
        </w:drawing>
      </w:r>
      <w:r>
        <w:rPr>
          <w:sz w:val="28"/>
          <w:szCs w:val="28"/>
        </w:rPr>
        <w:t xml:space="preserve">    </w:t>
      </w:r>
      <w:r>
        <w:rPr>
          <w:noProof/>
          <w:sz w:val="28"/>
          <w:szCs w:val="28"/>
          <w:lang w:eastAsia="de-DE" w:bidi="ar-SA"/>
        </w:rPr>
        <w:drawing>
          <wp:inline distT="0" distB="0" distL="0" distR="0" wp14:anchorId="166F00A4" wp14:editId="3B786301">
            <wp:extent cx="1684020" cy="224536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ium_vulgare_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3792" cy="2245056"/>
                    </a:xfrm>
                    <a:prstGeom prst="rect">
                      <a:avLst/>
                    </a:prstGeom>
                  </pic:spPr>
                </pic:pic>
              </a:graphicData>
            </a:graphic>
          </wp:inline>
        </w:drawing>
      </w:r>
    </w:p>
    <w:p w:rsidR="009E5D33" w:rsidRPr="002B4B81" w:rsidRDefault="009E5D33" w:rsidP="009E5D33">
      <w:pPr>
        <w:rPr>
          <w:sz w:val="28"/>
          <w:szCs w:val="28"/>
        </w:rPr>
      </w:pPr>
      <w:r>
        <w:rPr>
          <w:sz w:val="28"/>
          <w:szCs w:val="28"/>
        </w:rPr>
        <w:t>Schmetterlingsstrauch</w:t>
      </w:r>
      <w:r>
        <w:rPr>
          <w:sz w:val="28"/>
          <w:szCs w:val="28"/>
        </w:rPr>
        <w:tab/>
      </w:r>
      <w:r>
        <w:rPr>
          <w:sz w:val="28"/>
          <w:szCs w:val="28"/>
        </w:rPr>
        <w:tab/>
      </w:r>
      <w:r>
        <w:rPr>
          <w:sz w:val="28"/>
          <w:szCs w:val="28"/>
        </w:rPr>
        <w:tab/>
        <w:t>Ackerkratzdistel</w:t>
      </w:r>
    </w:p>
    <w:p w:rsidR="00C37335" w:rsidRDefault="00C37335">
      <w:pPr>
        <w:rPr>
          <w:sz w:val="28"/>
          <w:szCs w:val="28"/>
        </w:rPr>
      </w:pPr>
      <w:r>
        <w:rPr>
          <w:sz w:val="28"/>
          <w:szCs w:val="28"/>
        </w:rPr>
        <w:br w:type="page"/>
      </w:r>
    </w:p>
    <w:p w:rsidR="00C37335" w:rsidRDefault="00C37335" w:rsidP="00C37335">
      <w:r>
        <w:rPr>
          <w:noProof/>
          <w:lang w:eastAsia="de-DE" w:bidi="ar-SA"/>
        </w:rPr>
        <w:lastRenderedPageBreak/>
        <w:drawing>
          <wp:inline distT="0" distB="0" distL="0" distR="0" wp14:anchorId="0F963476" wp14:editId="10675F26">
            <wp:extent cx="3016800" cy="2268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tronenfalter_MW.jpg"/>
                    <pic:cNvPicPr/>
                  </pic:nvPicPr>
                  <pic:blipFill>
                    <a:blip r:embed="rId18">
                      <a:extLst>
                        <a:ext uri="{28A0092B-C50C-407E-A947-70E740481C1C}">
                          <a14:useLocalDpi xmlns:a14="http://schemas.microsoft.com/office/drawing/2010/main" val="0"/>
                        </a:ext>
                      </a:extLst>
                    </a:blip>
                    <a:stretch>
                      <a:fillRect/>
                    </a:stretch>
                  </pic:blipFill>
                  <pic:spPr>
                    <a:xfrm>
                      <a:off x="0" y="0"/>
                      <a:ext cx="3016800" cy="2268000"/>
                    </a:xfrm>
                    <a:prstGeom prst="rect">
                      <a:avLst/>
                    </a:prstGeom>
                  </pic:spPr>
                </pic:pic>
              </a:graphicData>
            </a:graphic>
          </wp:inline>
        </w:drawing>
      </w:r>
      <w:r>
        <w:t xml:space="preserve">       </w:t>
      </w:r>
      <w:r>
        <w:rPr>
          <w:noProof/>
          <w:lang w:eastAsia="de-DE" w:bidi="ar-SA"/>
        </w:rPr>
        <w:drawing>
          <wp:inline distT="0" distB="0" distL="0" distR="0" wp14:anchorId="68B9E4D5" wp14:editId="3E8CA9C7">
            <wp:extent cx="1150620" cy="86296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tronenfalter_Raup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0620" cy="862965"/>
                    </a:xfrm>
                    <a:prstGeom prst="rect">
                      <a:avLst/>
                    </a:prstGeom>
                  </pic:spPr>
                </pic:pic>
              </a:graphicData>
            </a:graphic>
          </wp:inline>
        </w:drawing>
      </w:r>
    </w:p>
    <w:p w:rsidR="00C37335" w:rsidRDefault="00C37335" w:rsidP="00C37335"/>
    <w:p w:rsidR="00C37335" w:rsidRDefault="00C37335" w:rsidP="00C37335">
      <w:pPr>
        <w:rPr>
          <w:i/>
          <w:sz w:val="32"/>
          <w:szCs w:val="32"/>
        </w:rPr>
      </w:pPr>
      <w:r w:rsidRPr="00C10A4A">
        <w:rPr>
          <w:sz w:val="32"/>
          <w:szCs w:val="32"/>
        </w:rPr>
        <w:t xml:space="preserve">Zitronenfalter </w:t>
      </w:r>
      <w:proofErr w:type="spellStart"/>
      <w:r w:rsidRPr="00C10A4A">
        <w:rPr>
          <w:i/>
          <w:sz w:val="32"/>
          <w:szCs w:val="32"/>
        </w:rPr>
        <w:t>Gonepteryx</w:t>
      </w:r>
      <w:proofErr w:type="spellEnd"/>
      <w:r w:rsidRPr="00C10A4A">
        <w:rPr>
          <w:i/>
          <w:sz w:val="32"/>
          <w:szCs w:val="32"/>
        </w:rPr>
        <w:t xml:space="preserve"> </w:t>
      </w:r>
      <w:proofErr w:type="spellStart"/>
      <w:r w:rsidRPr="00C10A4A">
        <w:rPr>
          <w:i/>
          <w:sz w:val="32"/>
          <w:szCs w:val="32"/>
        </w:rPr>
        <w:t>rhamni</w:t>
      </w:r>
      <w:proofErr w:type="spellEnd"/>
    </w:p>
    <w:p w:rsidR="00C37335" w:rsidRDefault="00C37335" w:rsidP="00C37335">
      <w:pPr>
        <w:rPr>
          <w:sz w:val="28"/>
          <w:szCs w:val="28"/>
        </w:rPr>
      </w:pPr>
    </w:p>
    <w:p w:rsidR="00C37335" w:rsidRPr="00DB1E76" w:rsidRDefault="00C37335" w:rsidP="00C37335">
      <w:pPr>
        <w:rPr>
          <w:sz w:val="28"/>
          <w:szCs w:val="28"/>
        </w:rPr>
      </w:pPr>
      <w:r>
        <w:rPr>
          <w:sz w:val="28"/>
          <w:szCs w:val="28"/>
        </w:rPr>
        <w:t>Der Zitronenfalter gehört zur Familie der Weißlinge. Die Männchen sind zitronengelb gefärbt, während die Weibchen grünlich-weiß sind und von weitem dem Kohlweißling ähneln. Die Raupen sind grün mit weißen Längsstreifen. Zitronenfalter leben sowohl in Wäldern als auch in Gebüschen und auf sonnigen Hängen. Sie saugen Nektar an Kratzdisteln und Schmetterlingsflieder. Die Falter können zwölf Monate alt werden – mehr als jeder andere Schmetterling in Mitteleuropa. Die Weibchen legen ihre Eier einzeln auf die Knospen der Raupen-Nahrungspflanzen: Faulbaum oder Kreuzdorn. Als einzige unserer Schmetterlinge überwintern Zitronenfalter auch bei Frost im Freien, da ihre Körperflüssigkeit eine Art „Frostschutzmittel“</w:t>
      </w:r>
      <w:r w:rsidRPr="00D4151E">
        <w:rPr>
          <w:sz w:val="28"/>
          <w:szCs w:val="28"/>
        </w:rPr>
        <w:t xml:space="preserve"> </w:t>
      </w:r>
      <w:r>
        <w:rPr>
          <w:sz w:val="28"/>
          <w:szCs w:val="28"/>
        </w:rPr>
        <w:t xml:space="preserve">enthält. Sie sitzen dabei auf Zweigen oder zwischen trockenem Laub auf dem Boden, </w:t>
      </w:r>
      <w:r w:rsidRPr="008C3F6D">
        <w:rPr>
          <w:sz w:val="28"/>
          <w:szCs w:val="28"/>
        </w:rPr>
        <w:t>sogar wenn sie komplett von Schnee bedeckt werden</w:t>
      </w:r>
      <w:r>
        <w:rPr>
          <w:sz w:val="28"/>
          <w:szCs w:val="28"/>
        </w:rPr>
        <w:t xml:space="preserve">. </w:t>
      </w:r>
    </w:p>
    <w:p w:rsidR="00C37335" w:rsidRDefault="00C37335" w:rsidP="00C37335">
      <w:pPr>
        <w:rPr>
          <w:sz w:val="28"/>
          <w:szCs w:val="28"/>
        </w:rPr>
      </w:pPr>
    </w:p>
    <w:p w:rsidR="00C37335" w:rsidRDefault="00C37335" w:rsidP="00C37335">
      <w:pPr>
        <w:rPr>
          <w:sz w:val="28"/>
          <w:szCs w:val="28"/>
        </w:rPr>
      </w:pPr>
      <w:r>
        <w:rPr>
          <w:noProof/>
          <w:sz w:val="28"/>
          <w:szCs w:val="28"/>
          <w:lang w:eastAsia="de-DE" w:bidi="ar-SA"/>
        </w:rPr>
        <w:drawing>
          <wp:inline distT="0" distB="0" distL="0" distR="0" wp14:anchorId="355A0E70" wp14:editId="5AE89BAE">
            <wp:extent cx="1872000" cy="21384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amnus_catharticus_leaves_and_fruit.jpg"/>
                    <pic:cNvPicPr/>
                  </pic:nvPicPr>
                  <pic:blipFill>
                    <a:blip r:embed="rId20">
                      <a:extLst>
                        <a:ext uri="{28A0092B-C50C-407E-A947-70E740481C1C}">
                          <a14:useLocalDpi xmlns:a14="http://schemas.microsoft.com/office/drawing/2010/main" val="0"/>
                        </a:ext>
                      </a:extLst>
                    </a:blip>
                    <a:stretch>
                      <a:fillRect/>
                    </a:stretch>
                  </pic:blipFill>
                  <pic:spPr>
                    <a:xfrm>
                      <a:off x="0" y="0"/>
                      <a:ext cx="1872000" cy="2138400"/>
                    </a:xfrm>
                    <a:prstGeom prst="rect">
                      <a:avLst/>
                    </a:prstGeom>
                  </pic:spPr>
                </pic:pic>
              </a:graphicData>
            </a:graphic>
          </wp:inline>
        </w:drawing>
      </w:r>
      <w:r>
        <w:rPr>
          <w:sz w:val="28"/>
          <w:szCs w:val="28"/>
        </w:rPr>
        <w:t xml:space="preserve">          </w:t>
      </w:r>
      <w:r>
        <w:rPr>
          <w:noProof/>
          <w:sz w:val="28"/>
          <w:szCs w:val="28"/>
          <w:lang w:eastAsia="de-DE" w:bidi="ar-SA"/>
        </w:rPr>
        <w:drawing>
          <wp:inline distT="0" distB="0" distL="0" distR="0" wp14:anchorId="28A93682" wp14:editId="7E9CD9F6">
            <wp:extent cx="2743200" cy="20574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dlejaDavidiiStrauc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C37335" w:rsidRPr="00DB1E76" w:rsidRDefault="00C37335" w:rsidP="00C37335">
      <w:pPr>
        <w:rPr>
          <w:sz w:val="28"/>
          <w:szCs w:val="28"/>
        </w:rPr>
      </w:pPr>
      <w:r>
        <w:rPr>
          <w:sz w:val="28"/>
          <w:szCs w:val="28"/>
        </w:rPr>
        <w:t>Kreuzdorn                                      Schmetterlingsflieder</w:t>
      </w:r>
    </w:p>
    <w:p w:rsidR="00C37335" w:rsidRDefault="00C37335">
      <w:pPr>
        <w:rPr>
          <w:sz w:val="28"/>
          <w:szCs w:val="28"/>
        </w:rPr>
      </w:pPr>
      <w:r>
        <w:rPr>
          <w:sz w:val="28"/>
          <w:szCs w:val="28"/>
        </w:rPr>
        <w:br w:type="page"/>
      </w:r>
    </w:p>
    <w:p w:rsidR="00C37335" w:rsidRDefault="00C37335" w:rsidP="00C37335">
      <w:pPr>
        <w:rPr>
          <w:noProof/>
          <w:lang w:eastAsia="de-DE" w:bidi="ar-SA"/>
        </w:rPr>
      </w:pPr>
      <w:r>
        <w:rPr>
          <w:noProof/>
          <w:lang w:eastAsia="de-DE" w:bidi="ar-SA"/>
        </w:rPr>
        <w:lastRenderedPageBreak/>
        <w:drawing>
          <wp:inline distT="0" distB="0" distL="0" distR="0" wp14:anchorId="47B03553" wp14:editId="4DFA8EAA">
            <wp:extent cx="2660400" cy="1843200"/>
            <wp:effectExtent l="0" t="0" r="6985"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iner_Fuchs,_Aglais_urtica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0400" cy="1843200"/>
                    </a:xfrm>
                    <a:prstGeom prst="rect">
                      <a:avLst/>
                    </a:prstGeom>
                  </pic:spPr>
                </pic:pic>
              </a:graphicData>
            </a:graphic>
          </wp:inline>
        </w:drawing>
      </w:r>
      <w:r>
        <w:t xml:space="preserve">  </w:t>
      </w:r>
      <w:r w:rsidRPr="008B69E3">
        <w:rPr>
          <w:noProof/>
          <w:lang w:eastAsia="de-DE" w:bidi="ar-SA"/>
        </w:rPr>
        <w:drawing>
          <wp:inline distT="0" distB="0" distL="0" distR="0" wp14:anchorId="203FDD9C" wp14:editId="4D2578F2">
            <wp:extent cx="982980" cy="655320"/>
            <wp:effectExtent l="0" t="0" r="7620" b="0"/>
            <wp:docPr id="18" name="Grafik 18" descr="https://www.naturwissenschaftlicher-verein-wuppertal.de/sektionen/Entomologie/schmetterlinge/Bilder/urticae-A-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turwissenschaftlicher-verein-wuppertal.de/sektionen/Entomologie/schmetterlinge/Bilder/urticae-A-E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2980" cy="655320"/>
                    </a:xfrm>
                    <a:prstGeom prst="rect">
                      <a:avLst/>
                    </a:prstGeom>
                    <a:noFill/>
                    <a:ln>
                      <a:noFill/>
                    </a:ln>
                  </pic:spPr>
                </pic:pic>
              </a:graphicData>
            </a:graphic>
          </wp:inline>
        </w:drawing>
      </w:r>
      <w:r>
        <w:rPr>
          <w:noProof/>
          <w:lang w:eastAsia="de-DE" w:bidi="ar-SA"/>
        </w:rPr>
        <w:t xml:space="preserve"> </w:t>
      </w:r>
      <w:r>
        <w:rPr>
          <w:noProof/>
          <w:lang w:eastAsia="de-DE" w:bidi="ar-SA"/>
        </w:rPr>
        <w:drawing>
          <wp:inline distT="0" distB="0" distL="0" distR="0" wp14:anchorId="319DBC7F" wp14:editId="0B553326">
            <wp:extent cx="900000" cy="680400"/>
            <wp:effectExtent l="0" t="0" r="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lais_urticae_raup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0000" cy="680400"/>
                    </a:xfrm>
                    <a:prstGeom prst="rect">
                      <a:avLst/>
                    </a:prstGeom>
                  </pic:spPr>
                </pic:pic>
              </a:graphicData>
            </a:graphic>
          </wp:inline>
        </w:drawing>
      </w:r>
      <w:r>
        <w:t xml:space="preserve"> </w:t>
      </w:r>
      <w:r>
        <w:rPr>
          <w:noProof/>
          <w:lang w:eastAsia="de-DE" w:bidi="ar-SA"/>
        </w:rPr>
        <w:t xml:space="preserve">  </w:t>
      </w:r>
      <w:r>
        <w:rPr>
          <w:noProof/>
          <w:lang w:eastAsia="de-DE" w:bidi="ar-SA"/>
        </w:rPr>
        <w:drawing>
          <wp:inline distT="0" distB="0" distL="0" distR="0" wp14:anchorId="5E97F891" wp14:editId="0727C29F">
            <wp:extent cx="815340" cy="1331167"/>
            <wp:effectExtent l="0" t="0" r="381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pe(Aglais_urtica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9517" cy="1337987"/>
                    </a:xfrm>
                    <a:prstGeom prst="rect">
                      <a:avLst/>
                    </a:prstGeom>
                  </pic:spPr>
                </pic:pic>
              </a:graphicData>
            </a:graphic>
          </wp:inline>
        </w:drawing>
      </w:r>
    </w:p>
    <w:p w:rsidR="00C37335" w:rsidRPr="008E4F19" w:rsidRDefault="00C37335" w:rsidP="00C37335">
      <w:pPr>
        <w:rPr>
          <w:sz w:val="28"/>
          <w:szCs w:val="28"/>
        </w:rPr>
      </w:pPr>
      <w:r>
        <w:rPr>
          <w:noProof/>
          <w:lang w:eastAsia="de-DE" w:bidi="ar-SA"/>
        </w:rPr>
        <w:tab/>
      </w:r>
      <w:r>
        <w:rPr>
          <w:noProof/>
          <w:lang w:eastAsia="de-DE" w:bidi="ar-SA"/>
        </w:rPr>
        <w:tab/>
      </w:r>
      <w:r>
        <w:rPr>
          <w:noProof/>
          <w:lang w:eastAsia="de-DE" w:bidi="ar-SA"/>
        </w:rPr>
        <w:tab/>
      </w:r>
      <w:r>
        <w:rPr>
          <w:noProof/>
          <w:lang w:eastAsia="de-DE" w:bidi="ar-SA"/>
        </w:rPr>
        <w:tab/>
      </w:r>
      <w:r>
        <w:rPr>
          <w:noProof/>
          <w:lang w:eastAsia="de-DE" w:bidi="ar-SA"/>
        </w:rPr>
        <w:tab/>
      </w:r>
      <w:r>
        <w:rPr>
          <w:noProof/>
          <w:lang w:eastAsia="de-DE" w:bidi="ar-SA"/>
        </w:rPr>
        <w:tab/>
        <w:t xml:space="preserve">    </w:t>
      </w:r>
      <w:r w:rsidRPr="008B69E3">
        <w:rPr>
          <w:noProof/>
          <w:sz w:val="28"/>
          <w:szCs w:val="28"/>
          <w:lang w:eastAsia="de-DE" w:bidi="ar-SA"/>
        </w:rPr>
        <w:t>Eigelege</w:t>
      </w:r>
      <w:r>
        <w:rPr>
          <w:noProof/>
          <w:lang w:eastAsia="de-DE" w:bidi="ar-SA"/>
        </w:rPr>
        <w:t xml:space="preserve">            </w:t>
      </w:r>
      <w:r w:rsidRPr="008E4F19">
        <w:rPr>
          <w:noProof/>
          <w:sz w:val="28"/>
          <w:szCs w:val="28"/>
          <w:lang w:eastAsia="de-DE" w:bidi="ar-SA"/>
        </w:rPr>
        <w:t>Raupe</w:t>
      </w:r>
      <w:r>
        <w:rPr>
          <w:noProof/>
          <w:sz w:val="28"/>
          <w:szCs w:val="28"/>
          <w:lang w:eastAsia="de-DE" w:bidi="ar-SA"/>
        </w:rPr>
        <w:t xml:space="preserve">              Puppe</w:t>
      </w:r>
    </w:p>
    <w:p w:rsidR="00C37335" w:rsidRDefault="00C37335" w:rsidP="00C37335"/>
    <w:p w:rsidR="00C37335" w:rsidRDefault="00C37335" w:rsidP="00C37335">
      <w:pPr>
        <w:rPr>
          <w:sz w:val="32"/>
          <w:szCs w:val="32"/>
        </w:rPr>
      </w:pPr>
      <w:r w:rsidRPr="00F1319E">
        <w:rPr>
          <w:sz w:val="32"/>
          <w:szCs w:val="32"/>
        </w:rPr>
        <w:t xml:space="preserve">Kleiner Fuchs </w:t>
      </w:r>
      <w:proofErr w:type="spellStart"/>
      <w:r w:rsidRPr="00F1319E">
        <w:rPr>
          <w:i/>
          <w:sz w:val="32"/>
          <w:szCs w:val="32"/>
        </w:rPr>
        <w:t>Aglais</w:t>
      </w:r>
      <w:proofErr w:type="spellEnd"/>
      <w:r w:rsidRPr="00F1319E">
        <w:rPr>
          <w:i/>
          <w:sz w:val="32"/>
          <w:szCs w:val="32"/>
        </w:rPr>
        <w:t xml:space="preserve"> </w:t>
      </w:r>
      <w:proofErr w:type="spellStart"/>
      <w:r w:rsidRPr="00F1319E">
        <w:rPr>
          <w:i/>
          <w:sz w:val="32"/>
          <w:szCs w:val="32"/>
        </w:rPr>
        <w:t>urticae</w:t>
      </w:r>
      <w:proofErr w:type="spellEnd"/>
    </w:p>
    <w:p w:rsidR="00C37335" w:rsidRDefault="00C37335" w:rsidP="00C37335">
      <w:pPr>
        <w:rPr>
          <w:sz w:val="32"/>
          <w:szCs w:val="32"/>
        </w:rPr>
      </w:pPr>
    </w:p>
    <w:p w:rsidR="00C37335" w:rsidRDefault="00C37335" w:rsidP="00C37335">
      <w:pPr>
        <w:rPr>
          <w:sz w:val="28"/>
          <w:szCs w:val="28"/>
        </w:rPr>
      </w:pPr>
      <w:r>
        <w:rPr>
          <w:sz w:val="28"/>
          <w:szCs w:val="28"/>
        </w:rPr>
        <w:t xml:space="preserve">Der Kleine Fuchs gehört zur Familie der Edelfalter. Dieser Schmetterling ernährt sich vom Nektar vieler verschiedener Pflanzenarten, darunter sind auch die Kratzdistel und der </w:t>
      </w:r>
      <w:proofErr w:type="spellStart"/>
      <w:r>
        <w:rPr>
          <w:sz w:val="28"/>
          <w:szCs w:val="28"/>
        </w:rPr>
        <w:t>Wasserdost</w:t>
      </w:r>
      <w:proofErr w:type="spellEnd"/>
      <w:r>
        <w:rPr>
          <w:sz w:val="28"/>
          <w:szCs w:val="28"/>
        </w:rPr>
        <w:t xml:space="preserve">. Er hat sich sogar an einige exotische Gartenpflanzen gewöhnt. Der Kleine Fuchs überwintert als Schmetterling an geschützten Orten wie Kellern und Garagen. Von den ersten warmen Frühlingstagen bis zum Oktober können wir diese prächtigen Falter draußen beobachten.  </w:t>
      </w:r>
      <w:r w:rsidRPr="002F266C">
        <w:rPr>
          <w:sz w:val="28"/>
          <w:szCs w:val="28"/>
        </w:rPr>
        <w:t>Die Raupen ernähren sich fast ausschließlich von der Großen Brennnessel</w:t>
      </w:r>
      <w:r>
        <w:rPr>
          <w:sz w:val="28"/>
          <w:szCs w:val="28"/>
        </w:rPr>
        <w:t xml:space="preserve">. Daher ist es wichtig, Brennnesseln an Wegrändern oder im Garten stehen zu lassen. </w:t>
      </w:r>
      <w:r w:rsidRPr="002F266C">
        <w:rPr>
          <w:sz w:val="28"/>
          <w:szCs w:val="28"/>
        </w:rPr>
        <w:t xml:space="preserve">Die Weibchen </w:t>
      </w:r>
      <w:r>
        <w:rPr>
          <w:sz w:val="28"/>
          <w:szCs w:val="28"/>
        </w:rPr>
        <w:t xml:space="preserve">des Kleinen Fuchses </w:t>
      </w:r>
      <w:r w:rsidRPr="002F266C">
        <w:rPr>
          <w:sz w:val="28"/>
          <w:szCs w:val="28"/>
        </w:rPr>
        <w:t>legen ihre grünen Eier in großen Gelegen von 50 bis 200 Stück an d</w:t>
      </w:r>
      <w:r>
        <w:rPr>
          <w:sz w:val="28"/>
          <w:szCs w:val="28"/>
        </w:rPr>
        <w:t>en</w:t>
      </w:r>
      <w:r w:rsidRPr="002F266C">
        <w:rPr>
          <w:sz w:val="28"/>
          <w:szCs w:val="28"/>
        </w:rPr>
        <w:t xml:space="preserve"> Blattunterseiten</w:t>
      </w:r>
      <w:r>
        <w:rPr>
          <w:sz w:val="28"/>
          <w:szCs w:val="28"/>
        </w:rPr>
        <w:t xml:space="preserve"> der Brennnessel ab. Nach wenigen Tagen schlüpfen die jungen Raupen. N</w:t>
      </w:r>
      <w:r w:rsidRPr="00A4795C">
        <w:rPr>
          <w:sz w:val="28"/>
          <w:szCs w:val="28"/>
        </w:rPr>
        <w:t xml:space="preserve">ach einer Fresszeit von einem Monat </w:t>
      </w:r>
      <w:r>
        <w:rPr>
          <w:sz w:val="28"/>
          <w:szCs w:val="28"/>
        </w:rPr>
        <w:t xml:space="preserve">verpuppen sie sich </w:t>
      </w:r>
      <w:r w:rsidRPr="00A4795C">
        <w:rPr>
          <w:sz w:val="28"/>
          <w:szCs w:val="28"/>
        </w:rPr>
        <w:t xml:space="preserve">in einer braunen oder hellgrünen </w:t>
      </w:r>
      <w:r>
        <w:rPr>
          <w:sz w:val="28"/>
          <w:szCs w:val="28"/>
        </w:rPr>
        <w:t>P</w:t>
      </w:r>
      <w:r w:rsidRPr="00A4795C">
        <w:rPr>
          <w:sz w:val="28"/>
          <w:szCs w:val="28"/>
        </w:rPr>
        <w:t>uppe</w:t>
      </w:r>
      <w:r>
        <w:rPr>
          <w:sz w:val="28"/>
          <w:szCs w:val="28"/>
        </w:rPr>
        <w:t>.</w:t>
      </w:r>
      <w:r w:rsidRPr="00A4795C">
        <w:rPr>
          <w:sz w:val="28"/>
          <w:szCs w:val="28"/>
        </w:rPr>
        <w:t xml:space="preserve"> </w:t>
      </w:r>
      <w:r>
        <w:rPr>
          <w:sz w:val="28"/>
          <w:szCs w:val="28"/>
        </w:rPr>
        <w:t>Die Raupen werden wegen ihrer auffälligen Färbung nicht von Vögeln gefressen, dafür aber die Puppen.</w:t>
      </w:r>
    </w:p>
    <w:p w:rsidR="00C37335" w:rsidRDefault="00C37335" w:rsidP="00C37335">
      <w:pPr>
        <w:rPr>
          <w:sz w:val="28"/>
          <w:szCs w:val="28"/>
        </w:rPr>
      </w:pPr>
    </w:p>
    <w:p w:rsidR="00C37335" w:rsidRDefault="00C37335" w:rsidP="00C37335">
      <w:pPr>
        <w:rPr>
          <w:sz w:val="28"/>
          <w:szCs w:val="28"/>
        </w:rPr>
      </w:pPr>
      <w:r>
        <w:rPr>
          <w:noProof/>
          <w:sz w:val="28"/>
          <w:szCs w:val="28"/>
          <w:lang w:eastAsia="de-DE" w:bidi="ar-SA"/>
        </w:rPr>
        <w:drawing>
          <wp:inline distT="0" distB="0" distL="0" distR="0" wp14:anchorId="1B620F7A" wp14:editId="1BF87A43">
            <wp:extent cx="1920456" cy="2476500"/>
            <wp:effectExtent l="0" t="0" r="381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nesse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3480" cy="2480400"/>
                    </a:xfrm>
                    <a:prstGeom prst="rect">
                      <a:avLst/>
                    </a:prstGeom>
                  </pic:spPr>
                </pic:pic>
              </a:graphicData>
            </a:graphic>
          </wp:inline>
        </w:drawing>
      </w:r>
      <w:r>
        <w:rPr>
          <w:sz w:val="28"/>
          <w:szCs w:val="28"/>
        </w:rPr>
        <w:t xml:space="preserve">      </w:t>
      </w:r>
      <w:r>
        <w:rPr>
          <w:noProof/>
          <w:sz w:val="28"/>
          <w:szCs w:val="28"/>
          <w:lang w:eastAsia="de-DE" w:bidi="ar-SA"/>
        </w:rPr>
        <w:drawing>
          <wp:inline distT="0" distB="0" distL="0" distR="0" wp14:anchorId="267725FF" wp14:editId="43F97051">
            <wp:extent cx="2049780" cy="2733039"/>
            <wp:effectExtent l="0" t="0" r="762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ium_vulgare_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51116" cy="2734820"/>
                    </a:xfrm>
                    <a:prstGeom prst="rect">
                      <a:avLst/>
                    </a:prstGeom>
                  </pic:spPr>
                </pic:pic>
              </a:graphicData>
            </a:graphic>
          </wp:inline>
        </w:drawing>
      </w:r>
    </w:p>
    <w:p w:rsidR="00C37335" w:rsidRPr="00F1319E" w:rsidRDefault="00C37335" w:rsidP="00C37335">
      <w:pPr>
        <w:rPr>
          <w:sz w:val="28"/>
          <w:szCs w:val="28"/>
        </w:rPr>
      </w:pPr>
      <w:r>
        <w:rPr>
          <w:sz w:val="28"/>
          <w:szCs w:val="28"/>
        </w:rPr>
        <w:t>Brennnessel                                  Kratzdistel</w:t>
      </w:r>
    </w:p>
    <w:p w:rsidR="00C37335" w:rsidRDefault="00C37335" w:rsidP="00C37335">
      <w:r>
        <w:rPr>
          <w:noProof/>
          <w:lang w:eastAsia="de-DE" w:bidi="ar-SA"/>
        </w:rPr>
        <w:lastRenderedPageBreak/>
        <w:drawing>
          <wp:inline distT="0" distB="0" distL="0" distR="0" wp14:anchorId="1A2B3105" wp14:editId="060449BD">
            <wp:extent cx="3020060" cy="2499360"/>
            <wp:effectExtent l="0" t="0" r="889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ßer_Kohlweißlin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1459" cy="2500518"/>
                    </a:xfrm>
                    <a:prstGeom prst="rect">
                      <a:avLst/>
                    </a:prstGeom>
                  </pic:spPr>
                </pic:pic>
              </a:graphicData>
            </a:graphic>
          </wp:inline>
        </w:drawing>
      </w:r>
      <w:r>
        <w:t xml:space="preserve">          </w:t>
      </w:r>
      <w:r>
        <w:rPr>
          <w:noProof/>
          <w:lang w:eastAsia="de-DE" w:bidi="ar-SA"/>
        </w:rPr>
        <w:drawing>
          <wp:inline distT="0" distB="0" distL="0" distR="0" wp14:anchorId="6D8D7E9F" wp14:editId="683F84FB">
            <wp:extent cx="1310400" cy="982800"/>
            <wp:effectExtent l="0" t="0" r="4445"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hlweissling_raupe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0400" cy="982800"/>
                    </a:xfrm>
                    <a:prstGeom prst="rect">
                      <a:avLst/>
                    </a:prstGeom>
                  </pic:spPr>
                </pic:pic>
              </a:graphicData>
            </a:graphic>
          </wp:inline>
        </w:drawing>
      </w:r>
    </w:p>
    <w:p w:rsidR="00C37335" w:rsidRDefault="00C37335" w:rsidP="00C37335"/>
    <w:p w:rsidR="00C37335" w:rsidRDefault="00C37335" w:rsidP="00C37335">
      <w:pPr>
        <w:rPr>
          <w:sz w:val="32"/>
          <w:szCs w:val="32"/>
        </w:rPr>
      </w:pPr>
      <w:r w:rsidRPr="00AC0990">
        <w:rPr>
          <w:sz w:val="32"/>
          <w:szCs w:val="32"/>
        </w:rPr>
        <w:t xml:space="preserve">Großer Kohlweißling </w:t>
      </w:r>
      <w:r w:rsidRPr="00AC0990">
        <w:rPr>
          <w:i/>
          <w:sz w:val="32"/>
          <w:szCs w:val="32"/>
        </w:rPr>
        <w:t xml:space="preserve">Pieris </w:t>
      </w:r>
      <w:proofErr w:type="spellStart"/>
      <w:r w:rsidRPr="00AC0990">
        <w:rPr>
          <w:i/>
          <w:sz w:val="32"/>
          <w:szCs w:val="32"/>
        </w:rPr>
        <w:t>brassicae</w:t>
      </w:r>
      <w:proofErr w:type="spellEnd"/>
    </w:p>
    <w:p w:rsidR="00C37335" w:rsidRDefault="00C37335" w:rsidP="00C37335">
      <w:pPr>
        <w:rPr>
          <w:sz w:val="32"/>
          <w:szCs w:val="32"/>
        </w:rPr>
      </w:pPr>
    </w:p>
    <w:p w:rsidR="00C37335" w:rsidRDefault="00C37335" w:rsidP="00C37335">
      <w:pPr>
        <w:rPr>
          <w:sz w:val="28"/>
          <w:szCs w:val="28"/>
        </w:rPr>
      </w:pPr>
      <w:r w:rsidRPr="00D2307E">
        <w:rPr>
          <w:sz w:val="28"/>
          <w:szCs w:val="28"/>
        </w:rPr>
        <w:t>Der Große Kohlweißling ist weit verbreitet</w:t>
      </w:r>
      <w:r>
        <w:rPr>
          <w:sz w:val="28"/>
          <w:szCs w:val="28"/>
        </w:rPr>
        <w:t>,</w:t>
      </w:r>
      <w:r w:rsidRPr="00D2307E">
        <w:rPr>
          <w:sz w:val="28"/>
          <w:szCs w:val="28"/>
        </w:rPr>
        <w:t xml:space="preserve"> und </w:t>
      </w:r>
      <w:r>
        <w:rPr>
          <w:sz w:val="28"/>
          <w:szCs w:val="28"/>
        </w:rPr>
        <w:t xml:space="preserve">man sieht ihn sehr </w:t>
      </w:r>
      <w:r w:rsidRPr="00D2307E">
        <w:rPr>
          <w:sz w:val="28"/>
          <w:szCs w:val="28"/>
        </w:rPr>
        <w:t>häufig.</w:t>
      </w:r>
      <w:r>
        <w:rPr>
          <w:sz w:val="28"/>
          <w:szCs w:val="28"/>
        </w:rPr>
        <w:t xml:space="preserve"> Er ernährt sich vom Nektar von Disteln und Flockenblumen. Die Weibchen legen jeweils etwa hundert Eier an den Unterseiten der Blätter von Kohlpflanzen oder Kapuzinerkresse ab. In den ersten zwei Wochen sind die Raupen daher meist in Gruppen zu sehen. Die Raupen besitzen eine gelb-grüne Warnfarbe, die auf ihre Feinde - wie zum Beispiel Vögel - abschreckend wirken soll. Wir können die Falter von März bis Ende Oktober sehen. Der Große Kohlweißling überwintert im Puppenstadium. Diese Puppen haben sich aus den im Herbst gelegten Eiern und den daraus geschlüpften Raupen entwickelt.</w:t>
      </w:r>
    </w:p>
    <w:p w:rsidR="00C37335" w:rsidRDefault="00C37335" w:rsidP="00C37335">
      <w:pPr>
        <w:rPr>
          <w:sz w:val="28"/>
          <w:szCs w:val="28"/>
        </w:rPr>
      </w:pPr>
    </w:p>
    <w:p w:rsidR="00C37335" w:rsidRDefault="00C37335" w:rsidP="00C37335">
      <w:pPr>
        <w:rPr>
          <w:sz w:val="28"/>
          <w:szCs w:val="28"/>
        </w:rPr>
      </w:pPr>
    </w:p>
    <w:p w:rsidR="00C37335" w:rsidRDefault="00C37335" w:rsidP="00C37335">
      <w:pPr>
        <w:rPr>
          <w:sz w:val="28"/>
          <w:szCs w:val="28"/>
        </w:rPr>
      </w:pPr>
      <w:r>
        <w:rPr>
          <w:noProof/>
          <w:sz w:val="28"/>
          <w:szCs w:val="28"/>
          <w:lang w:eastAsia="de-DE" w:bidi="ar-SA"/>
        </w:rPr>
        <w:drawing>
          <wp:inline distT="0" distB="0" distL="0" distR="0" wp14:anchorId="67DD8EB0" wp14:editId="39B7D94B">
            <wp:extent cx="2102311" cy="280416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ium_vulgare_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0292" cy="2801467"/>
                    </a:xfrm>
                    <a:prstGeom prst="rect">
                      <a:avLst/>
                    </a:prstGeom>
                  </pic:spPr>
                </pic:pic>
              </a:graphicData>
            </a:graphic>
          </wp:inline>
        </w:drawing>
      </w:r>
      <w:r>
        <w:rPr>
          <w:sz w:val="28"/>
          <w:szCs w:val="28"/>
        </w:rPr>
        <w:t xml:space="preserve">   </w:t>
      </w:r>
      <w:r w:rsidRPr="0043593B">
        <w:rPr>
          <w:noProof/>
          <w:sz w:val="28"/>
          <w:szCs w:val="28"/>
          <w:lang w:eastAsia="de-DE" w:bidi="ar-SA"/>
        </w:rPr>
        <w:drawing>
          <wp:inline distT="0" distB="0" distL="0" distR="0" wp14:anchorId="5D17E68A" wp14:editId="78F4233B">
            <wp:extent cx="2346960" cy="1564640"/>
            <wp:effectExtent l="0" t="0" r="0" b="0"/>
            <wp:docPr id="26" name="Grafik 26" descr="Kohl-B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hl-Be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6960" cy="1564640"/>
                    </a:xfrm>
                    <a:prstGeom prst="rect">
                      <a:avLst/>
                    </a:prstGeom>
                    <a:noFill/>
                    <a:ln>
                      <a:noFill/>
                    </a:ln>
                  </pic:spPr>
                </pic:pic>
              </a:graphicData>
            </a:graphic>
          </wp:inline>
        </w:drawing>
      </w:r>
    </w:p>
    <w:p w:rsidR="00C37335" w:rsidRDefault="00C37335" w:rsidP="00C37335">
      <w:pPr>
        <w:rPr>
          <w:sz w:val="28"/>
          <w:szCs w:val="28"/>
        </w:rPr>
      </w:pPr>
    </w:p>
    <w:p w:rsidR="00C37335" w:rsidRPr="00D2307E" w:rsidRDefault="00C37335" w:rsidP="00C37335">
      <w:pPr>
        <w:rPr>
          <w:sz w:val="28"/>
          <w:szCs w:val="28"/>
        </w:rPr>
      </w:pPr>
      <w:r>
        <w:rPr>
          <w:sz w:val="28"/>
          <w:szCs w:val="28"/>
        </w:rPr>
        <w:t>Kratzdistel                                      Weißkohl</w:t>
      </w:r>
    </w:p>
    <w:p w:rsidR="00C37335" w:rsidRDefault="00C37335">
      <w:pPr>
        <w:rPr>
          <w:sz w:val="28"/>
          <w:szCs w:val="28"/>
        </w:rPr>
      </w:pPr>
      <w:r>
        <w:rPr>
          <w:sz w:val="28"/>
          <w:szCs w:val="28"/>
        </w:rPr>
        <w:br w:type="page"/>
      </w:r>
    </w:p>
    <w:p w:rsidR="00C37335" w:rsidRDefault="00C37335" w:rsidP="00C37335">
      <w:r>
        <w:rPr>
          <w:noProof/>
          <w:lang w:eastAsia="de-DE" w:bidi="ar-SA"/>
        </w:rPr>
        <w:lastRenderedPageBreak/>
        <w:drawing>
          <wp:inline distT="0" distB="0" distL="0" distR="0" wp14:anchorId="0122E0DE" wp14:editId="321952CE">
            <wp:extent cx="3337200" cy="3546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19.-01-Mannheim_Vogelstang--Hauhechel-Blaeuling-Maennche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37200" cy="3546000"/>
                    </a:xfrm>
                    <a:prstGeom prst="rect">
                      <a:avLst/>
                    </a:prstGeom>
                  </pic:spPr>
                </pic:pic>
              </a:graphicData>
            </a:graphic>
          </wp:inline>
        </w:drawing>
      </w:r>
      <w:r>
        <w:t xml:space="preserve"> </w:t>
      </w:r>
      <w:r>
        <w:rPr>
          <w:noProof/>
          <w:lang w:eastAsia="de-DE" w:bidi="ar-SA"/>
        </w:rPr>
        <w:t xml:space="preserve">        </w:t>
      </w:r>
      <w:r>
        <w:rPr>
          <w:noProof/>
          <w:lang w:eastAsia="de-DE" w:bidi="ar-SA"/>
        </w:rPr>
        <w:drawing>
          <wp:inline distT="0" distB="0" distL="0" distR="0" wp14:anchorId="108A7E7C" wp14:editId="2C230B44">
            <wp:extent cx="1036320" cy="777240"/>
            <wp:effectExtent l="0" t="0" r="0" b="3810"/>
            <wp:docPr id="28" name="Bild 4" descr="Raupe Hauhechel-Bläuling   Polyommatus icarus   Commo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upe Hauhechel-Bläuling   Polyommatus icarus   Common Bl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7525" cy="778144"/>
                    </a:xfrm>
                    <a:prstGeom prst="rect">
                      <a:avLst/>
                    </a:prstGeom>
                    <a:noFill/>
                    <a:ln>
                      <a:noFill/>
                    </a:ln>
                  </pic:spPr>
                </pic:pic>
              </a:graphicData>
            </a:graphic>
          </wp:inline>
        </w:drawing>
      </w:r>
    </w:p>
    <w:p w:rsidR="00C37335" w:rsidRDefault="00C37335" w:rsidP="00C37335"/>
    <w:p w:rsidR="00C37335" w:rsidRPr="007C7A2A" w:rsidRDefault="00C37335" w:rsidP="00C37335">
      <w:pPr>
        <w:rPr>
          <w:i/>
          <w:sz w:val="32"/>
          <w:szCs w:val="32"/>
        </w:rPr>
      </w:pPr>
      <w:r w:rsidRPr="007C7A2A">
        <w:rPr>
          <w:sz w:val="32"/>
          <w:szCs w:val="32"/>
        </w:rPr>
        <w:t xml:space="preserve">Hauhechelbläuling </w:t>
      </w:r>
      <w:proofErr w:type="spellStart"/>
      <w:r w:rsidRPr="007C7A2A">
        <w:rPr>
          <w:i/>
          <w:sz w:val="32"/>
          <w:szCs w:val="32"/>
        </w:rPr>
        <w:t>Polyommatus</w:t>
      </w:r>
      <w:proofErr w:type="spellEnd"/>
      <w:r w:rsidRPr="007C7A2A">
        <w:rPr>
          <w:i/>
          <w:sz w:val="32"/>
          <w:szCs w:val="32"/>
        </w:rPr>
        <w:t xml:space="preserve"> </w:t>
      </w:r>
      <w:proofErr w:type="spellStart"/>
      <w:r w:rsidRPr="007C7A2A">
        <w:rPr>
          <w:i/>
          <w:sz w:val="32"/>
          <w:szCs w:val="32"/>
        </w:rPr>
        <w:t>icarus</w:t>
      </w:r>
      <w:proofErr w:type="spellEnd"/>
    </w:p>
    <w:p w:rsidR="00C37335" w:rsidRDefault="00C37335" w:rsidP="00C37335">
      <w:pPr>
        <w:rPr>
          <w:sz w:val="28"/>
          <w:szCs w:val="28"/>
        </w:rPr>
      </w:pPr>
    </w:p>
    <w:p w:rsidR="00C37335" w:rsidRDefault="00C37335" w:rsidP="00C37335">
      <w:pPr>
        <w:rPr>
          <w:sz w:val="28"/>
          <w:szCs w:val="28"/>
        </w:rPr>
      </w:pPr>
      <w:r>
        <w:rPr>
          <w:sz w:val="28"/>
          <w:szCs w:val="28"/>
        </w:rPr>
        <w:t>Dieser Schmetterling ist der bekannteste Vertreter der Familie der Bläulinge. Allerdings sind nur die Männchen blau gefärbt. Die Weibchen sehen eher unauffällig braun aus. Die Raupen sind grün.</w:t>
      </w:r>
    </w:p>
    <w:p w:rsidR="00C37335" w:rsidRDefault="00C37335" w:rsidP="00C37335">
      <w:pPr>
        <w:rPr>
          <w:sz w:val="28"/>
          <w:szCs w:val="28"/>
        </w:rPr>
      </w:pPr>
      <w:r>
        <w:rPr>
          <w:sz w:val="28"/>
          <w:szCs w:val="28"/>
        </w:rPr>
        <w:t xml:space="preserve">Der Hauhechelbläuling überwintert als Raupe. Er fliegt von Ende April bis September als wunderschöner Falter über unsere Wiesen.  Die Weibchen legen die Eier in Hornklee und andere Klee-Arten, denn das sind die Nahrungspflanzen der Raupen. Die Falter ernähren sich vom Nektar der Wiesen-Flockenblume, Hundskamille oder auch vom Raps. Sie saugen manchmal auch Mineralsalze aus Pferdekot oder aus </w:t>
      </w:r>
      <w:proofErr w:type="spellStart"/>
      <w:r>
        <w:rPr>
          <w:sz w:val="28"/>
          <w:szCs w:val="28"/>
        </w:rPr>
        <w:t>Pfützenwasser</w:t>
      </w:r>
      <w:proofErr w:type="spellEnd"/>
      <w:r>
        <w:rPr>
          <w:sz w:val="28"/>
          <w:szCs w:val="28"/>
        </w:rPr>
        <w:t>.</w:t>
      </w:r>
    </w:p>
    <w:p w:rsidR="00C37335" w:rsidRDefault="00C37335" w:rsidP="00C37335">
      <w:pPr>
        <w:rPr>
          <w:sz w:val="28"/>
          <w:szCs w:val="28"/>
        </w:rPr>
      </w:pPr>
    </w:p>
    <w:p w:rsidR="00C37335" w:rsidRDefault="00C37335" w:rsidP="00C37335">
      <w:pPr>
        <w:rPr>
          <w:sz w:val="28"/>
          <w:szCs w:val="28"/>
        </w:rPr>
      </w:pPr>
      <w:r>
        <w:rPr>
          <w:noProof/>
          <w:sz w:val="28"/>
          <w:szCs w:val="28"/>
          <w:lang w:eastAsia="de-DE" w:bidi="ar-SA"/>
        </w:rPr>
        <w:drawing>
          <wp:inline distT="0" distB="0" distL="0" distR="0" wp14:anchorId="5773F1FA" wp14:editId="1616E3D8">
            <wp:extent cx="1865540" cy="1265984"/>
            <wp:effectExtent l="0" t="0" r="190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nkle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4729" cy="1265434"/>
                    </a:xfrm>
                    <a:prstGeom prst="rect">
                      <a:avLst/>
                    </a:prstGeom>
                  </pic:spPr>
                </pic:pic>
              </a:graphicData>
            </a:graphic>
          </wp:inline>
        </w:drawing>
      </w:r>
      <w:r>
        <w:rPr>
          <w:sz w:val="28"/>
          <w:szCs w:val="28"/>
        </w:rPr>
        <w:t xml:space="preserve"> </w:t>
      </w:r>
      <w:r>
        <w:rPr>
          <w:noProof/>
          <w:sz w:val="28"/>
          <w:szCs w:val="28"/>
          <w:lang w:eastAsia="de-DE" w:bidi="ar-SA"/>
        </w:rPr>
        <w:t xml:space="preserve">                  </w:t>
      </w:r>
      <w:r>
        <w:rPr>
          <w:noProof/>
          <w:sz w:val="28"/>
          <w:szCs w:val="28"/>
          <w:lang w:eastAsia="de-DE" w:bidi="ar-SA"/>
        </w:rPr>
        <w:drawing>
          <wp:inline distT="0" distB="0" distL="0" distR="0" wp14:anchorId="072F9370" wp14:editId="4737EB7B">
            <wp:extent cx="1596390" cy="2128521"/>
            <wp:effectExtent l="0" t="0" r="3810"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aurea_jacea_subsp._angustifolia_sl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8780" cy="2131707"/>
                    </a:xfrm>
                    <a:prstGeom prst="rect">
                      <a:avLst/>
                    </a:prstGeom>
                  </pic:spPr>
                </pic:pic>
              </a:graphicData>
            </a:graphic>
          </wp:inline>
        </w:drawing>
      </w:r>
    </w:p>
    <w:p w:rsidR="00C37335" w:rsidRDefault="00C37335" w:rsidP="00C37335">
      <w:pPr>
        <w:rPr>
          <w:sz w:val="28"/>
          <w:szCs w:val="28"/>
        </w:rPr>
      </w:pPr>
      <w:r>
        <w:rPr>
          <w:sz w:val="28"/>
          <w:szCs w:val="28"/>
        </w:rPr>
        <w:t>Hornklee</w:t>
      </w:r>
      <w:r>
        <w:rPr>
          <w:sz w:val="28"/>
          <w:szCs w:val="28"/>
        </w:rPr>
        <w:tab/>
      </w:r>
      <w:r>
        <w:rPr>
          <w:sz w:val="28"/>
          <w:szCs w:val="28"/>
        </w:rPr>
        <w:tab/>
      </w:r>
      <w:r>
        <w:rPr>
          <w:sz w:val="28"/>
          <w:szCs w:val="28"/>
        </w:rPr>
        <w:tab/>
      </w:r>
      <w:r>
        <w:rPr>
          <w:sz w:val="28"/>
          <w:szCs w:val="28"/>
        </w:rPr>
        <w:tab/>
      </w:r>
      <w:r>
        <w:rPr>
          <w:sz w:val="28"/>
          <w:szCs w:val="28"/>
        </w:rPr>
        <w:tab/>
        <w:t>Wiesenflockenblume</w:t>
      </w:r>
    </w:p>
    <w:p w:rsidR="00931F7F" w:rsidRPr="00C216CA" w:rsidRDefault="00931F7F">
      <w:pPr>
        <w:rPr>
          <w:sz w:val="28"/>
          <w:szCs w:val="28"/>
        </w:rPr>
      </w:pPr>
    </w:p>
    <w:sectPr w:rsidR="00931F7F" w:rsidRPr="00C216C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91358"/>
    <w:multiLevelType w:val="hybridMultilevel"/>
    <w:tmpl w:val="EA0206F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9840040"/>
    <w:multiLevelType w:val="hybridMultilevel"/>
    <w:tmpl w:val="269EDF2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DD0"/>
    <w:rsid w:val="00181894"/>
    <w:rsid w:val="00287483"/>
    <w:rsid w:val="00512346"/>
    <w:rsid w:val="007C753A"/>
    <w:rsid w:val="00931F7F"/>
    <w:rsid w:val="009E5D33"/>
    <w:rsid w:val="00A90DE2"/>
    <w:rsid w:val="00C216CA"/>
    <w:rsid w:val="00C37335"/>
    <w:rsid w:val="00C43DD0"/>
    <w:rsid w:val="00C57471"/>
    <w:rsid w:val="00CD001A"/>
    <w:rsid w:val="00D156BF"/>
    <w:rsid w:val="00DD278A"/>
    <w:rsid w:val="00E2751F"/>
    <w:rsid w:val="00E455C5"/>
    <w:rsid w:val="00EC3E27"/>
    <w:rsid w:val="00F62E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57471"/>
    <w:pPr>
      <w:keepNext/>
      <w:keepLines/>
      <w:spacing w:before="480"/>
      <w:outlineLvl w:val="0"/>
    </w:pPr>
    <w:rPr>
      <w:rFonts w:asciiTheme="majorHAnsi" w:eastAsiaTheme="majorEastAsia" w:hAnsiTheme="majorHAnsi" w:cstheme="majorBidi"/>
      <w:b/>
      <w:bCs/>
      <w:color w:val="365F91" w:themeColor="accent1" w:themeShade="BF"/>
      <w:sz w:val="28"/>
      <w:szCs w:val="28"/>
      <w:lang w:eastAsia="en-US"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43DD0"/>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rsid w:val="00C43DD0"/>
    <w:rPr>
      <w:rFonts w:ascii="Tahoma" w:hAnsi="Tahoma" w:cs="Mangal"/>
      <w:sz w:val="16"/>
      <w:szCs w:val="14"/>
    </w:rPr>
  </w:style>
  <w:style w:type="character" w:customStyle="1" w:styleId="berschrift1Zchn">
    <w:name w:val="Überschrift 1 Zchn"/>
    <w:basedOn w:val="Absatz-Standardschriftart"/>
    <w:link w:val="berschrift1"/>
    <w:uiPriority w:val="9"/>
    <w:rsid w:val="00C57471"/>
    <w:rPr>
      <w:rFonts w:asciiTheme="majorHAnsi" w:eastAsiaTheme="majorEastAsia" w:hAnsiTheme="majorHAnsi" w:cstheme="majorBidi"/>
      <w:b/>
      <w:bCs/>
      <w:color w:val="365F91" w:themeColor="accent1" w:themeShade="BF"/>
      <w:sz w:val="28"/>
      <w:szCs w:val="28"/>
      <w:lang w:eastAsia="en-US" w:bidi="ar-SA"/>
    </w:rPr>
  </w:style>
  <w:style w:type="paragraph" w:styleId="Listenabsatz">
    <w:name w:val="List Paragraph"/>
    <w:basedOn w:val="Standard"/>
    <w:uiPriority w:val="34"/>
    <w:qFormat/>
    <w:rsid w:val="00C57471"/>
    <w:pPr>
      <w:ind w:left="720"/>
      <w:contextualSpacing/>
    </w:pPr>
    <w:rPr>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57471"/>
    <w:pPr>
      <w:keepNext/>
      <w:keepLines/>
      <w:spacing w:before="480"/>
      <w:outlineLvl w:val="0"/>
    </w:pPr>
    <w:rPr>
      <w:rFonts w:asciiTheme="majorHAnsi" w:eastAsiaTheme="majorEastAsia" w:hAnsiTheme="majorHAnsi" w:cstheme="majorBidi"/>
      <w:b/>
      <w:bCs/>
      <w:color w:val="365F91" w:themeColor="accent1" w:themeShade="BF"/>
      <w:sz w:val="28"/>
      <w:szCs w:val="28"/>
      <w:lang w:eastAsia="en-US"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43DD0"/>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rsid w:val="00C43DD0"/>
    <w:rPr>
      <w:rFonts w:ascii="Tahoma" w:hAnsi="Tahoma" w:cs="Mangal"/>
      <w:sz w:val="16"/>
      <w:szCs w:val="14"/>
    </w:rPr>
  </w:style>
  <w:style w:type="character" w:customStyle="1" w:styleId="berschrift1Zchn">
    <w:name w:val="Überschrift 1 Zchn"/>
    <w:basedOn w:val="Absatz-Standardschriftart"/>
    <w:link w:val="berschrift1"/>
    <w:uiPriority w:val="9"/>
    <w:rsid w:val="00C57471"/>
    <w:rPr>
      <w:rFonts w:asciiTheme="majorHAnsi" w:eastAsiaTheme="majorEastAsia" w:hAnsiTheme="majorHAnsi" w:cstheme="majorBidi"/>
      <w:b/>
      <w:bCs/>
      <w:color w:val="365F91" w:themeColor="accent1" w:themeShade="BF"/>
      <w:sz w:val="28"/>
      <w:szCs w:val="28"/>
      <w:lang w:eastAsia="en-US" w:bidi="ar-SA"/>
    </w:rPr>
  </w:style>
  <w:style w:type="paragraph" w:styleId="Listenabsatz">
    <w:name w:val="List Paragraph"/>
    <w:basedOn w:val="Standard"/>
    <w:uiPriority w:val="34"/>
    <w:qFormat/>
    <w:rsid w:val="00C57471"/>
    <w:pPr>
      <w:ind w:left="720"/>
      <w:contextualSpacing/>
    </w:pPr>
    <w:rPr>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1175</Words>
  <Characters>7405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UFZ</Company>
  <LinksUpToDate>false</LinksUpToDate>
  <CharactersWithSpaces>8563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Ulbrich</dc:creator>
  <cp:lastModifiedBy>Karin Ulbrich</cp:lastModifiedBy>
  <cp:revision>14</cp:revision>
  <dcterms:created xsi:type="dcterms:W3CDTF">2017-05-30T08:00:00Z</dcterms:created>
  <dcterms:modified xsi:type="dcterms:W3CDTF">2019-11-05T11:07:00Z</dcterms:modified>
</cp:coreProperties>
</file>